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F38" w:rsidRDefault="007C5F38" w:rsidP="007C5F38"/>
    <w:p w:rsidR="00162013" w:rsidRDefault="00162013">
      <w:pPr>
        <w:rPr>
          <w:sz w:val="22"/>
          <w:szCs w:val="22"/>
        </w:rPr>
      </w:pPr>
      <w:r>
        <w:rPr>
          <w:sz w:val="22"/>
          <w:szCs w:val="22"/>
        </w:rPr>
        <w:t>СК - с</w:t>
      </w:r>
      <w:r w:rsidR="00BE624C" w:rsidRPr="00C22422">
        <w:rPr>
          <w:sz w:val="22"/>
          <w:szCs w:val="22"/>
        </w:rPr>
        <w:t xml:space="preserve">амоконтроль </w:t>
      </w:r>
    </w:p>
    <w:p w:rsidR="00162013" w:rsidRDefault="00162013">
      <w:pPr>
        <w:rPr>
          <w:sz w:val="22"/>
          <w:szCs w:val="22"/>
        </w:rPr>
      </w:pPr>
      <w:r>
        <w:rPr>
          <w:sz w:val="22"/>
          <w:szCs w:val="22"/>
        </w:rPr>
        <w:t xml:space="preserve">ВК - </w:t>
      </w:r>
      <w:r w:rsidR="00BE624C" w:rsidRPr="00C22422">
        <w:rPr>
          <w:sz w:val="22"/>
          <w:szCs w:val="22"/>
        </w:rPr>
        <w:t xml:space="preserve">взаимоконтроль </w:t>
      </w:r>
    </w:p>
    <w:p w:rsidR="00162013" w:rsidRDefault="00162013">
      <w:pPr>
        <w:rPr>
          <w:sz w:val="22"/>
          <w:szCs w:val="22"/>
        </w:rPr>
      </w:pPr>
      <w:r>
        <w:rPr>
          <w:sz w:val="22"/>
          <w:szCs w:val="22"/>
        </w:rPr>
        <w:t xml:space="preserve">ИК - </w:t>
      </w:r>
      <w:r w:rsidR="00BE624C" w:rsidRPr="00C22422">
        <w:rPr>
          <w:sz w:val="22"/>
          <w:szCs w:val="22"/>
        </w:rPr>
        <w:t xml:space="preserve">индивидуальный контроль </w:t>
      </w:r>
    </w:p>
    <w:p w:rsidR="00162013" w:rsidRDefault="00162013">
      <w:pPr>
        <w:rPr>
          <w:sz w:val="22"/>
          <w:szCs w:val="22"/>
        </w:rPr>
      </w:pPr>
      <w:r>
        <w:rPr>
          <w:sz w:val="22"/>
          <w:szCs w:val="22"/>
        </w:rPr>
        <w:t>МД - м</w:t>
      </w:r>
      <w:r w:rsidR="00BE624C" w:rsidRPr="00C22422">
        <w:rPr>
          <w:sz w:val="22"/>
          <w:szCs w:val="22"/>
        </w:rPr>
        <w:t xml:space="preserve">атематический диктант </w:t>
      </w:r>
    </w:p>
    <w:p w:rsidR="00162013" w:rsidRDefault="00162013">
      <w:pPr>
        <w:rPr>
          <w:sz w:val="22"/>
          <w:szCs w:val="22"/>
        </w:rPr>
      </w:pPr>
      <w:r>
        <w:rPr>
          <w:sz w:val="22"/>
          <w:szCs w:val="22"/>
        </w:rPr>
        <w:t>СР - п</w:t>
      </w:r>
      <w:r w:rsidR="00BE624C" w:rsidRPr="00C22422">
        <w:rPr>
          <w:sz w:val="22"/>
          <w:szCs w:val="22"/>
        </w:rPr>
        <w:t xml:space="preserve">роверочная самостоятельная работа </w:t>
      </w:r>
    </w:p>
    <w:p w:rsidR="005043A3" w:rsidRDefault="00162013">
      <w:pPr>
        <w:rPr>
          <w:sz w:val="22"/>
          <w:szCs w:val="22"/>
        </w:rPr>
      </w:pPr>
      <w:r>
        <w:rPr>
          <w:sz w:val="22"/>
          <w:szCs w:val="22"/>
        </w:rPr>
        <w:t>ФК - п</w:t>
      </w:r>
      <w:r w:rsidR="00BE624C" w:rsidRPr="00C22422">
        <w:rPr>
          <w:sz w:val="22"/>
          <w:szCs w:val="22"/>
        </w:rPr>
        <w:t xml:space="preserve">исьменный Фронтальный контроль </w:t>
      </w:r>
    </w:p>
    <w:p w:rsidR="00162013" w:rsidRDefault="00162013">
      <w:pPr>
        <w:rPr>
          <w:sz w:val="22"/>
          <w:szCs w:val="22"/>
        </w:rPr>
      </w:pPr>
      <w:r>
        <w:rPr>
          <w:sz w:val="22"/>
          <w:szCs w:val="22"/>
        </w:rPr>
        <w:t>ФО – фронтальный опрос</w:t>
      </w:r>
    </w:p>
    <w:p w:rsidR="002E578A" w:rsidRDefault="002E578A" w:rsidP="002E578A">
      <w:pPr>
        <w:shd w:val="clear" w:color="auto" w:fill="FFFFFF"/>
        <w:jc w:val="center"/>
        <w:rPr>
          <w:b/>
          <w:bCs/>
          <w:color w:val="000000"/>
        </w:rPr>
      </w:pPr>
    </w:p>
    <w:p w:rsidR="005A209D" w:rsidRDefault="005A209D" w:rsidP="00DF3A16">
      <w:pPr>
        <w:shd w:val="clear" w:color="auto" w:fill="FFFFFF"/>
        <w:rPr>
          <w:b/>
          <w:bCs/>
          <w:color w:val="000000"/>
        </w:rPr>
      </w:pPr>
      <w:bookmarkStart w:id="0" w:name="_GoBack"/>
      <w:bookmarkEnd w:id="0"/>
    </w:p>
    <w:p w:rsidR="002E578A" w:rsidRPr="004E76AF" w:rsidRDefault="002E578A" w:rsidP="002E578A">
      <w:pPr>
        <w:shd w:val="clear" w:color="auto" w:fill="FFFFFF"/>
        <w:jc w:val="center"/>
        <w:rPr>
          <w:rFonts w:ascii="Arial" w:hAnsi="Arial" w:cs="Arial"/>
          <w:color w:val="000000"/>
        </w:rPr>
      </w:pPr>
      <w:r w:rsidRPr="004E76AF">
        <w:rPr>
          <w:b/>
          <w:bCs/>
          <w:color w:val="000000"/>
        </w:rPr>
        <w:t>Учебно-методическое обеспечение:</w:t>
      </w:r>
    </w:p>
    <w:p w:rsidR="002E578A" w:rsidRPr="00772C8B" w:rsidRDefault="002E578A" w:rsidP="002E578A">
      <w:pPr>
        <w:shd w:val="clear" w:color="auto" w:fill="FFFFFF"/>
        <w:rPr>
          <w:color w:val="000000"/>
        </w:rPr>
      </w:pPr>
      <w:r w:rsidRPr="00772C8B">
        <w:rPr>
          <w:color w:val="000000"/>
        </w:rPr>
        <w:t>1. Макарычев, Ю. Н. Алгебра: учебник для 9 класса общеобразовательных учреждений / Ю. Н. Макарычев, К. И. Нешков, Н. Г. Миндюк, С. Б. Суворова; под ред. С. А. Теляковского. - М.: Просвещение, 201</w:t>
      </w:r>
      <w:r>
        <w:rPr>
          <w:color w:val="000000"/>
        </w:rPr>
        <w:t>9</w:t>
      </w:r>
      <w:r w:rsidRPr="00772C8B">
        <w:rPr>
          <w:color w:val="000000"/>
        </w:rPr>
        <w:t>.</w:t>
      </w:r>
    </w:p>
    <w:p w:rsidR="002E578A" w:rsidRPr="00772C8B" w:rsidRDefault="002E578A" w:rsidP="002E578A">
      <w:pPr>
        <w:shd w:val="clear" w:color="auto" w:fill="FFFFFF"/>
        <w:rPr>
          <w:color w:val="000000"/>
        </w:rPr>
      </w:pPr>
      <w:r w:rsidRPr="00772C8B">
        <w:rPr>
          <w:color w:val="000000"/>
        </w:rPr>
        <w:t>2. Дидактические материалы по алгебре для 9 класса / В.И. Жохов, Ю.Н. Макарычев, Н.Г. Миндюк. – М.: Просвещение, 20</w:t>
      </w:r>
      <w:r>
        <w:rPr>
          <w:color w:val="000000"/>
        </w:rPr>
        <w:t>13</w:t>
      </w:r>
      <w:r w:rsidRPr="00772C8B">
        <w:rPr>
          <w:color w:val="000000"/>
        </w:rPr>
        <w:t>.</w:t>
      </w:r>
    </w:p>
    <w:p w:rsidR="002E578A" w:rsidRPr="00772C8B" w:rsidRDefault="002E578A" w:rsidP="002E578A">
      <w:pPr>
        <w:shd w:val="clear" w:color="auto" w:fill="FFFFFF"/>
        <w:jc w:val="both"/>
        <w:rPr>
          <w:color w:val="000000"/>
        </w:rPr>
      </w:pPr>
      <w:r w:rsidRPr="00772C8B">
        <w:rPr>
          <w:color w:val="000000"/>
        </w:rPr>
        <w:t>3. Алгебра: Дидакт. материалы для 9 кл. / Л. И. Звавич, Л. В. Кузнецова, С. Б»     Суворова.-  М.: Просвещение, 201</w:t>
      </w:r>
      <w:r>
        <w:rPr>
          <w:color w:val="000000"/>
        </w:rPr>
        <w:t>3</w:t>
      </w:r>
      <w:r w:rsidRPr="00772C8B">
        <w:rPr>
          <w:color w:val="000000"/>
        </w:rPr>
        <w:t>.</w:t>
      </w:r>
    </w:p>
    <w:p w:rsidR="002E578A" w:rsidRPr="00772C8B" w:rsidRDefault="002E578A" w:rsidP="002E578A">
      <w:pPr>
        <w:shd w:val="clear" w:color="auto" w:fill="FFFFFF"/>
        <w:rPr>
          <w:color w:val="000000"/>
        </w:rPr>
      </w:pPr>
      <w:r w:rsidRPr="00772C8B">
        <w:rPr>
          <w:b/>
          <w:bCs/>
          <w:color w:val="000000"/>
        </w:rPr>
        <w:t>Печатные пособия:</w:t>
      </w:r>
    </w:p>
    <w:p w:rsidR="002E578A" w:rsidRPr="00772C8B" w:rsidRDefault="002E578A" w:rsidP="002E578A">
      <w:pPr>
        <w:shd w:val="clear" w:color="auto" w:fill="FFFFFF"/>
        <w:jc w:val="both"/>
        <w:rPr>
          <w:color w:val="000000"/>
        </w:rPr>
      </w:pPr>
      <w:r w:rsidRPr="00772C8B">
        <w:rPr>
          <w:color w:val="000000"/>
        </w:rPr>
        <w:t>Таблицы по алгебре для 7-9 классов.</w:t>
      </w:r>
    </w:p>
    <w:p w:rsidR="002E578A" w:rsidRPr="00772C8B" w:rsidRDefault="002E578A" w:rsidP="002E578A">
      <w:pPr>
        <w:shd w:val="clear" w:color="auto" w:fill="FFFFFF"/>
        <w:rPr>
          <w:color w:val="000000"/>
        </w:rPr>
      </w:pPr>
      <w:r w:rsidRPr="00772C8B">
        <w:rPr>
          <w:b/>
          <w:bCs/>
          <w:color w:val="000000"/>
        </w:rPr>
        <w:t>Список литературы для учителя:</w:t>
      </w:r>
    </w:p>
    <w:p w:rsidR="002E578A" w:rsidRPr="00772C8B" w:rsidRDefault="002E578A" w:rsidP="002E578A">
      <w:pPr>
        <w:shd w:val="clear" w:color="auto" w:fill="FFFFFF"/>
        <w:jc w:val="both"/>
        <w:rPr>
          <w:color w:val="000000"/>
        </w:rPr>
      </w:pPr>
      <w:r w:rsidRPr="00772C8B">
        <w:rPr>
          <w:color w:val="000000"/>
        </w:rPr>
        <w:t>2. </w:t>
      </w:r>
      <w:r w:rsidRPr="00772C8B">
        <w:rPr>
          <w:i/>
          <w:iCs/>
          <w:color w:val="000000"/>
        </w:rPr>
        <w:t>Алтынов П.И.</w:t>
      </w:r>
      <w:r w:rsidRPr="00772C8B">
        <w:rPr>
          <w:color w:val="000000"/>
        </w:rPr>
        <w:t> Алгебра. Тесты. 7-9 классы: Учебно-метод. пособие. П.И.Алтынов. – М.: Дрофа, 1997</w:t>
      </w:r>
    </w:p>
    <w:p w:rsidR="002E578A" w:rsidRPr="00772C8B" w:rsidRDefault="002E578A" w:rsidP="002E578A">
      <w:pPr>
        <w:shd w:val="clear" w:color="auto" w:fill="FFFFFF"/>
        <w:jc w:val="both"/>
        <w:rPr>
          <w:color w:val="000000"/>
        </w:rPr>
      </w:pPr>
      <w:r w:rsidRPr="00772C8B">
        <w:rPr>
          <w:color w:val="000000"/>
        </w:rPr>
        <w:t>3. </w:t>
      </w:r>
      <w:r w:rsidRPr="00772C8B">
        <w:rPr>
          <w:i/>
          <w:iCs/>
          <w:color w:val="000000"/>
        </w:rPr>
        <w:t>Алтынов П.И.</w:t>
      </w:r>
      <w:r w:rsidRPr="00772C8B">
        <w:rPr>
          <w:color w:val="000000"/>
        </w:rPr>
        <w:t> Контрольные и зачётные работы по алгебре. 9 кл.: К учебнику «Алгебра. Учебник для 8 кл. Под ред. С.А.Теляковского». – М.: Издательство «Экзамен», 2004</w:t>
      </w:r>
    </w:p>
    <w:p w:rsidR="002E578A" w:rsidRPr="00772C8B" w:rsidRDefault="002E578A" w:rsidP="002E578A">
      <w:pPr>
        <w:shd w:val="clear" w:color="auto" w:fill="FFFFFF"/>
        <w:jc w:val="both"/>
        <w:rPr>
          <w:color w:val="000000"/>
        </w:rPr>
      </w:pPr>
      <w:r w:rsidRPr="00772C8B">
        <w:rPr>
          <w:color w:val="000000"/>
        </w:rPr>
        <w:t>4. </w:t>
      </w:r>
      <w:r w:rsidRPr="00772C8B">
        <w:rPr>
          <w:i/>
          <w:iCs/>
          <w:color w:val="000000"/>
        </w:rPr>
        <w:t>Альхова З.Н.</w:t>
      </w:r>
      <w:r w:rsidRPr="00772C8B">
        <w:rPr>
          <w:color w:val="000000"/>
        </w:rPr>
        <w:t> Проверочные работы с элементами тестирования по алгебре. 8 класс. – Саратов: «Лицей», 2001</w:t>
      </w:r>
    </w:p>
    <w:p w:rsidR="002E578A" w:rsidRPr="00772C8B" w:rsidRDefault="002E578A" w:rsidP="002E578A">
      <w:pPr>
        <w:shd w:val="clear" w:color="auto" w:fill="FFFFFF"/>
        <w:jc w:val="both"/>
        <w:rPr>
          <w:color w:val="000000"/>
        </w:rPr>
      </w:pPr>
      <w:r w:rsidRPr="00772C8B">
        <w:rPr>
          <w:color w:val="000000"/>
        </w:rPr>
        <w:t>20. </w:t>
      </w:r>
      <w:r w:rsidRPr="00772C8B">
        <w:rPr>
          <w:i/>
          <w:iCs/>
          <w:color w:val="000000"/>
        </w:rPr>
        <w:t>Арутюнян Е.Б., Волович М.Б., Глазков Ю.А., Левитас Г.Г</w:t>
      </w:r>
      <w:r w:rsidRPr="00772C8B">
        <w:rPr>
          <w:color w:val="000000"/>
        </w:rPr>
        <w:t>. Математические диктанты для 5-9 классов: Кн. для учителя. – М.: Просвещение, 1991</w:t>
      </w:r>
    </w:p>
    <w:p w:rsidR="002E578A" w:rsidRPr="00772C8B" w:rsidRDefault="002E578A" w:rsidP="002E578A">
      <w:pPr>
        <w:shd w:val="clear" w:color="auto" w:fill="FFFFFF"/>
        <w:rPr>
          <w:color w:val="000000"/>
        </w:rPr>
      </w:pPr>
      <w:r w:rsidRPr="00772C8B">
        <w:rPr>
          <w:color w:val="000000"/>
        </w:rPr>
        <w:t>5. </w:t>
      </w:r>
      <w:r w:rsidRPr="00772C8B">
        <w:rPr>
          <w:i/>
          <w:iCs/>
          <w:color w:val="000000"/>
        </w:rPr>
        <w:t>Асмолов А.Г. </w:t>
      </w:r>
      <w:r w:rsidRPr="00772C8B">
        <w:rPr>
          <w:color w:val="000000"/>
        </w:rPr>
        <w:t>Системно-деятельностный подход к разработке стандартов нового поколения. М.: Педагогика, 2009.</w:t>
      </w:r>
    </w:p>
    <w:p w:rsidR="002E578A" w:rsidRPr="00772C8B" w:rsidRDefault="002E578A" w:rsidP="002E578A">
      <w:pPr>
        <w:shd w:val="clear" w:color="auto" w:fill="FFFFFF"/>
        <w:jc w:val="both"/>
        <w:rPr>
          <w:color w:val="000000"/>
        </w:rPr>
      </w:pPr>
      <w:r w:rsidRPr="00772C8B">
        <w:rPr>
          <w:color w:val="000000"/>
        </w:rPr>
        <w:t>6. </w:t>
      </w:r>
      <w:r w:rsidRPr="00772C8B">
        <w:rPr>
          <w:i/>
          <w:iCs/>
          <w:color w:val="000000"/>
        </w:rPr>
        <w:t>Буланова Л.М., Дудницин Ю.П., Доброва О.Н. и др</w:t>
      </w:r>
      <w:r w:rsidRPr="00772C8B">
        <w:rPr>
          <w:color w:val="000000"/>
        </w:rPr>
        <w:t>. Проверочные задания по математике для учащихся 5-9 и 10 классов средней школы: Пособие для учителя.– М.:Просвещение,1992  </w:t>
      </w:r>
    </w:p>
    <w:p w:rsidR="002E578A" w:rsidRPr="00772C8B" w:rsidRDefault="002E578A" w:rsidP="002E578A">
      <w:pPr>
        <w:shd w:val="clear" w:color="auto" w:fill="FFFFFF"/>
        <w:rPr>
          <w:color w:val="000000"/>
        </w:rPr>
      </w:pPr>
      <w:r w:rsidRPr="00772C8B">
        <w:rPr>
          <w:color w:val="000000"/>
        </w:rPr>
        <w:t>7. </w:t>
      </w:r>
      <w:r w:rsidRPr="00772C8B">
        <w:rPr>
          <w:i/>
          <w:iCs/>
          <w:color w:val="000000"/>
        </w:rPr>
        <w:t>Бурмистрова Т.А. </w:t>
      </w:r>
      <w:r w:rsidRPr="00772C8B">
        <w:rPr>
          <w:color w:val="000000"/>
        </w:rPr>
        <w:t>Алгебра: Сборник рабочих программ. 7–9 классы. Пособие для учителей общеобразовательных учреждений. М.: Просвещение, 2011.</w:t>
      </w:r>
    </w:p>
    <w:p w:rsidR="002E578A" w:rsidRPr="00772C8B" w:rsidRDefault="002E578A" w:rsidP="002E578A">
      <w:pPr>
        <w:shd w:val="clear" w:color="auto" w:fill="FFFFFF"/>
        <w:rPr>
          <w:color w:val="000000"/>
        </w:rPr>
      </w:pPr>
      <w:r w:rsidRPr="00772C8B">
        <w:rPr>
          <w:color w:val="000000"/>
        </w:rPr>
        <w:t>8. </w:t>
      </w:r>
      <w:r w:rsidRPr="00772C8B">
        <w:rPr>
          <w:i/>
          <w:iCs/>
          <w:color w:val="000000"/>
        </w:rPr>
        <w:t>Голобородько В.В.</w:t>
      </w:r>
      <w:r w:rsidRPr="00772C8B">
        <w:rPr>
          <w:color w:val="000000"/>
        </w:rPr>
        <w:t>, </w:t>
      </w:r>
      <w:r w:rsidRPr="00772C8B">
        <w:rPr>
          <w:i/>
          <w:iCs/>
          <w:color w:val="000000"/>
        </w:rPr>
        <w:t>Ершова А.П. </w:t>
      </w:r>
      <w:r w:rsidRPr="00772C8B">
        <w:rPr>
          <w:color w:val="000000"/>
        </w:rPr>
        <w:t>и др. Алгебра. Геометрия: Самостоятельные и контрольные работы в 9 классе. М.: Илекса, 2013.</w:t>
      </w:r>
    </w:p>
    <w:p w:rsidR="002E578A" w:rsidRPr="004E76AF" w:rsidRDefault="002E578A" w:rsidP="002E578A">
      <w:pPr>
        <w:shd w:val="clear" w:color="auto" w:fill="FFFFFF"/>
        <w:jc w:val="center"/>
        <w:rPr>
          <w:rFonts w:ascii="Arial" w:hAnsi="Arial" w:cs="Arial"/>
          <w:color w:val="000000"/>
        </w:rPr>
      </w:pPr>
      <w:r w:rsidRPr="004E76AF">
        <w:rPr>
          <w:b/>
          <w:bCs/>
          <w:color w:val="000000"/>
        </w:rPr>
        <w:t>Интернет-ресурсы:</w:t>
      </w:r>
    </w:p>
    <w:p w:rsidR="002E578A" w:rsidRPr="004E76AF" w:rsidRDefault="002E578A" w:rsidP="002E578A">
      <w:pPr>
        <w:shd w:val="clear" w:color="auto" w:fill="FFFFFF"/>
        <w:rPr>
          <w:rFonts w:ascii="Arial" w:hAnsi="Arial" w:cs="Arial"/>
          <w:color w:val="000000"/>
        </w:rPr>
      </w:pPr>
      <w:r w:rsidRPr="004E76AF">
        <w:rPr>
          <w:color w:val="1A222A"/>
        </w:rPr>
        <w:t>-Федеральный институт педагогических измерений </w:t>
      </w:r>
      <w:hyperlink r:id="rId8" w:history="1">
        <w:r w:rsidRPr="004E76AF">
          <w:rPr>
            <w:color w:val="0000FF"/>
            <w:u w:val="single"/>
          </w:rPr>
          <w:t>www.fipi.ru</w:t>
        </w:r>
      </w:hyperlink>
      <w:r w:rsidRPr="004E76AF">
        <w:rPr>
          <w:color w:val="1A222A"/>
        </w:rPr>
        <w:br/>
        <w:t>-Федеральный центр тестирования </w:t>
      </w:r>
      <w:hyperlink r:id="rId9" w:history="1">
        <w:r w:rsidRPr="004E76AF">
          <w:rPr>
            <w:color w:val="0000FF"/>
            <w:u w:val="single"/>
          </w:rPr>
          <w:t>www.rustest.ru</w:t>
        </w:r>
      </w:hyperlink>
    </w:p>
    <w:p w:rsidR="002E578A" w:rsidRPr="004E76AF" w:rsidRDefault="002E578A" w:rsidP="002E578A">
      <w:pPr>
        <w:shd w:val="clear" w:color="auto" w:fill="FFFFFF"/>
        <w:rPr>
          <w:rFonts w:ascii="Arial" w:hAnsi="Arial" w:cs="Arial"/>
          <w:color w:val="000000"/>
        </w:rPr>
      </w:pPr>
      <w:r w:rsidRPr="004E76AF">
        <w:rPr>
          <w:color w:val="1A222A"/>
        </w:rPr>
        <w:t>-РосОбрНадзор </w:t>
      </w:r>
      <w:hyperlink r:id="rId10" w:history="1">
        <w:r w:rsidRPr="004E76AF">
          <w:rPr>
            <w:color w:val="0000FF"/>
            <w:u w:val="single"/>
          </w:rPr>
          <w:t>www.obrnadzor.gov.ru</w:t>
        </w:r>
      </w:hyperlink>
      <w:r w:rsidRPr="004E76AF">
        <w:rPr>
          <w:color w:val="000000"/>
        </w:rPr>
        <w:t>        </w:t>
      </w:r>
      <w:r w:rsidRPr="004E76AF">
        <w:rPr>
          <w:color w:val="1A222A"/>
        </w:rPr>
        <w:br/>
        <w:t>-Российское образование. Федеральный портал </w:t>
      </w:r>
      <w:hyperlink r:id="rId11" w:history="1">
        <w:r w:rsidRPr="004E76AF">
          <w:rPr>
            <w:color w:val="0000FF"/>
            <w:u w:val="single"/>
          </w:rPr>
          <w:t>edu.ru</w:t>
        </w:r>
      </w:hyperlink>
      <w:r w:rsidRPr="004E76AF">
        <w:rPr>
          <w:color w:val="1A222A"/>
        </w:rPr>
        <w:br/>
        <w:t>-Федеральное агенство по </w:t>
      </w:r>
      <w:r w:rsidRPr="004E76AF">
        <w:rPr>
          <w:color w:val="000000"/>
        </w:rPr>
        <w:t>образованию РФ</w:t>
      </w:r>
      <w:r w:rsidRPr="004E76AF">
        <w:rPr>
          <w:color w:val="1A222A"/>
        </w:rPr>
        <w:t> </w:t>
      </w:r>
      <w:hyperlink r:id="rId12" w:history="1">
        <w:r w:rsidRPr="004E76AF">
          <w:rPr>
            <w:color w:val="0000FF"/>
            <w:u w:val="single"/>
          </w:rPr>
          <w:t>ed.gov.ru</w:t>
        </w:r>
      </w:hyperlink>
    </w:p>
    <w:p w:rsidR="002E578A" w:rsidRPr="004E76AF" w:rsidRDefault="002E578A" w:rsidP="002E578A">
      <w:pPr>
        <w:shd w:val="clear" w:color="auto" w:fill="FFFFFF"/>
        <w:rPr>
          <w:rFonts w:ascii="Arial" w:hAnsi="Arial" w:cs="Arial"/>
          <w:color w:val="000000"/>
        </w:rPr>
      </w:pPr>
      <w:r w:rsidRPr="004E76AF">
        <w:rPr>
          <w:color w:val="1A222A"/>
        </w:rPr>
        <w:t>-Федеральный совет по учебникам Министерства образования </w:t>
      </w:r>
      <w:r w:rsidRPr="004E76AF">
        <w:rPr>
          <w:color w:val="000000"/>
        </w:rPr>
        <w:t>и науки</w:t>
      </w:r>
      <w:r w:rsidRPr="004E76AF">
        <w:rPr>
          <w:color w:val="1A222A"/>
        </w:rPr>
        <w:t> Российской Федерации </w:t>
      </w:r>
      <w:hyperlink r:id="rId13" w:history="1">
        <w:r w:rsidRPr="004E76AF">
          <w:rPr>
            <w:color w:val="0000FF"/>
            <w:u w:val="single"/>
          </w:rPr>
          <w:t>http://fsu.edu.ru</w:t>
        </w:r>
      </w:hyperlink>
    </w:p>
    <w:p w:rsidR="002E578A" w:rsidRPr="004E76AF" w:rsidRDefault="002E578A" w:rsidP="002E578A">
      <w:pPr>
        <w:shd w:val="clear" w:color="auto" w:fill="FFFFFF"/>
        <w:rPr>
          <w:rFonts w:ascii="Arial" w:hAnsi="Arial" w:cs="Arial"/>
          <w:color w:val="000000"/>
        </w:rPr>
      </w:pPr>
      <w:r w:rsidRPr="004E76AF">
        <w:rPr>
          <w:color w:val="000000"/>
        </w:rPr>
        <w:t>-Открытый банк заданий по математике </w:t>
      </w:r>
      <w:hyperlink r:id="rId14" w:history="1">
        <w:r w:rsidRPr="004E76AF">
          <w:rPr>
            <w:color w:val="0000FF"/>
            <w:u w:val="single"/>
          </w:rPr>
          <w:t>http://www.mathgia.ru:8080/or/gia12/Main.html?view=TrainArchive</w:t>
        </w:r>
      </w:hyperlink>
    </w:p>
    <w:p w:rsidR="002E578A" w:rsidRPr="004E76AF" w:rsidRDefault="002E578A" w:rsidP="002E578A">
      <w:pPr>
        <w:shd w:val="clear" w:color="auto" w:fill="FFFFFF"/>
        <w:rPr>
          <w:rFonts w:ascii="Arial" w:hAnsi="Arial" w:cs="Arial"/>
          <w:color w:val="000000"/>
        </w:rPr>
      </w:pPr>
      <w:r w:rsidRPr="004E76AF">
        <w:rPr>
          <w:color w:val="000000"/>
        </w:rPr>
        <w:t>-Сеть творческих учителей </w:t>
      </w:r>
      <w:hyperlink r:id="rId15" w:history="1">
        <w:r w:rsidRPr="004E76AF">
          <w:rPr>
            <w:color w:val="0000FF"/>
            <w:u w:val="single"/>
          </w:rPr>
          <w:t>http://www.it-n.ru/</w:t>
        </w:r>
      </w:hyperlink>
    </w:p>
    <w:p w:rsidR="002E578A" w:rsidRDefault="002E578A" w:rsidP="002E578A">
      <w:pPr>
        <w:jc w:val="center"/>
        <w:rPr>
          <w:b/>
          <w:bCs/>
          <w:sz w:val="28"/>
          <w:szCs w:val="28"/>
        </w:rPr>
      </w:pPr>
    </w:p>
    <w:p w:rsidR="002E578A" w:rsidRDefault="002E578A" w:rsidP="002E578A">
      <w:pPr>
        <w:jc w:val="center"/>
        <w:rPr>
          <w:b/>
          <w:bCs/>
          <w:sz w:val="28"/>
          <w:szCs w:val="28"/>
        </w:rPr>
      </w:pPr>
    </w:p>
    <w:p w:rsidR="002E578A" w:rsidRDefault="002E578A"/>
    <w:sectPr w:rsidR="002E578A" w:rsidSect="00FA603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051" w:rsidRDefault="008C6051" w:rsidP="00A33810">
      <w:r>
        <w:separator/>
      </w:r>
    </w:p>
  </w:endnote>
  <w:endnote w:type="continuationSeparator" w:id="0">
    <w:p w:rsidR="008C6051" w:rsidRDefault="008C6051" w:rsidP="00A33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051" w:rsidRDefault="008C6051" w:rsidP="00A33810">
      <w:r>
        <w:separator/>
      </w:r>
    </w:p>
  </w:footnote>
  <w:footnote w:type="continuationSeparator" w:id="0">
    <w:p w:rsidR="008C6051" w:rsidRDefault="008C6051" w:rsidP="00A33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B13FC"/>
    <w:multiLevelType w:val="multilevel"/>
    <w:tmpl w:val="DBD4D36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7741C0"/>
    <w:multiLevelType w:val="multilevel"/>
    <w:tmpl w:val="61883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9509A6"/>
    <w:multiLevelType w:val="multilevel"/>
    <w:tmpl w:val="B9B28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D5074A"/>
    <w:multiLevelType w:val="hybridMultilevel"/>
    <w:tmpl w:val="71D09DD4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E3728B"/>
    <w:multiLevelType w:val="multilevel"/>
    <w:tmpl w:val="3EEA262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FF5036"/>
    <w:multiLevelType w:val="multilevel"/>
    <w:tmpl w:val="D74E8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33247B"/>
    <w:multiLevelType w:val="multilevel"/>
    <w:tmpl w:val="6E041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9D1F6F"/>
    <w:multiLevelType w:val="multilevel"/>
    <w:tmpl w:val="1E6A1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DE5AC6"/>
    <w:multiLevelType w:val="hybridMultilevel"/>
    <w:tmpl w:val="74741E6C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D64B70"/>
    <w:multiLevelType w:val="multilevel"/>
    <w:tmpl w:val="94AE7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521C0A"/>
    <w:multiLevelType w:val="hybridMultilevel"/>
    <w:tmpl w:val="CCC4FEA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1D5B6E16"/>
    <w:multiLevelType w:val="multilevel"/>
    <w:tmpl w:val="3B325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4B0820"/>
    <w:multiLevelType w:val="multilevel"/>
    <w:tmpl w:val="C3344D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A27745"/>
    <w:multiLevelType w:val="hybridMultilevel"/>
    <w:tmpl w:val="FB4E736A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DD323E"/>
    <w:multiLevelType w:val="multilevel"/>
    <w:tmpl w:val="7C40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3919AE"/>
    <w:multiLevelType w:val="multilevel"/>
    <w:tmpl w:val="CD827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AE30503"/>
    <w:multiLevelType w:val="hybridMultilevel"/>
    <w:tmpl w:val="B02C2926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807852"/>
    <w:multiLevelType w:val="multilevel"/>
    <w:tmpl w:val="676AD3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6849E6"/>
    <w:multiLevelType w:val="hybridMultilevel"/>
    <w:tmpl w:val="5A500CE0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5B03D1"/>
    <w:multiLevelType w:val="hybridMultilevel"/>
    <w:tmpl w:val="41E2CBAC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FA6389"/>
    <w:multiLevelType w:val="multilevel"/>
    <w:tmpl w:val="93521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4541599"/>
    <w:multiLevelType w:val="hybridMultilevel"/>
    <w:tmpl w:val="727207D4"/>
    <w:lvl w:ilvl="0" w:tplc="871A5D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B96741"/>
    <w:multiLevelType w:val="multilevel"/>
    <w:tmpl w:val="D97CF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93E237C"/>
    <w:multiLevelType w:val="hybridMultilevel"/>
    <w:tmpl w:val="292006B0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153192"/>
    <w:multiLevelType w:val="multilevel"/>
    <w:tmpl w:val="CD860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0093824"/>
    <w:multiLevelType w:val="hybridMultilevel"/>
    <w:tmpl w:val="DE4C8E36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CE038A"/>
    <w:multiLevelType w:val="multilevel"/>
    <w:tmpl w:val="D812A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E73D8F"/>
    <w:multiLevelType w:val="multilevel"/>
    <w:tmpl w:val="CE981A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2459DB"/>
    <w:multiLevelType w:val="multilevel"/>
    <w:tmpl w:val="BBE6ED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8493F4D"/>
    <w:multiLevelType w:val="multilevel"/>
    <w:tmpl w:val="3A4CF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A712A8"/>
    <w:multiLevelType w:val="hybridMultilevel"/>
    <w:tmpl w:val="C9A6642C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E7C764F"/>
    <w:multiLevelType w:val="multilevel"/>
    <w:tmpl w:val="04DA6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BE7A00"/>
    <w:multiLevelType w:val="hybridMultilevel"/>
    <w:tmpl w:val="4B5C9B7C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DA400E"/>
    <w:multiLevelType w:val="multilevel"/>
    <w:tmpl w:val="264C8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35620B4"/>
    <w:multiLevelType w:val="hybridMultilevel"/>
    <w:tmpl w:val="A25E5C9E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2464A5"/>
    <w:multiLevelType w:val="hybridMultilevel"/>
    <w:tmpl w:val="CB726650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8E2E50"/>
    <w:multiLevelType w:val="multilevel"/>
    <w:tmpl w:val="D7683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DB4DD8"/>
    <w:multiLevelType w:val="multilevel"/>
    <w:tmpl w:val="34728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AAE6097"/>
    <w:multiLevelType w:val="multilevel"/>
    <w:tmpl w:val="91FE6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DB876B0"/>
    <w:multiLevelType w:val="hybridMultilevel"/>
    <w:tmpl w:val="372C078A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9F11BD"/>
    <w:multiLevelType w:val="multilevel"/>
    <w:tmpl w:val="74C8B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32"/>
  </w:num>
  <w:num w:numId="6">
    <w:abstractNumId w:val="35"/>
  </w:num>
  <w:num w:numId="7">
    <w:abstractNumId w:val="16"/>
  </w:num>
  <w:num w:numId="8">
    <w:abstractNumId w:val="18"/>
  </w:num>
  <w:num w:numId="9">
    <w:abstractNumId w:val="13"/>
  </w:num>
  <w:num w:numId="10">
    <w:abstractNumId w:val="19"/>
  </w:num>
  <w:num w:numId="11">
    <w:abstractNumId w:val="23"/>
  </w:num>
  <w:num w:numId="12">
    <w:abstractNumId w:val="34"/>
  </w:num>
  <w:num w:numId="13">
    <w:abstractNumId w:val="39"/>
  </w:num>
  <w:num w:numId="14">
    <w:abstractNumId w:val="1"/>
  </w:num>
  <w:num w:numId="15">
    <w:abstractNumId w:val="11"/>
  </w:num>
  <w:num w:numId="16">
    <w:abstractNumId w:val="22"/>
  </w:num>
  <w:num w:numId="17">
    <w:abstractNumId w:val="40"/>
  </w:num>
  <w:num w:numId="18">
    <w:abstractNumId w:val="33"/>
  </w:num>
  <w:num w:numId="19">
    <w:abstractNumId w:val="31"/>
  </w:num>
  <w:num w:numId="20">
    <w:abstractNumId w:val="24"/>
  </w:num>
  <w:num w:numId="21">
    <w:abstractNumId w:val="7"/>
  </w:num>
  <w:num w:numId="22">
    <w:abstractNumId w:val="6"/>
  </w:num>
  <w:num w:numId="23">
    <w:abstractNumId w:val="38"/>
  </w:num>
  <w:num w:numId="24">
    <w:abstractNumId w:val="2"/>
  </w:num>
  <w:num w:numId="25">
    <w:abstractNumId w:val="36"/>
  </w:num>
  <w:num w:numId="26">
    <w:abstractNumId w:val="9"/>
  </w:num>
  <w:num w:numId="27">
    <w:abstractNumId w:val="5"/>
  </w:num>
  <w:num w:numId="28">
    <w:abstractNumId w:val="15"/>
  </w:num>
  <w:num w:numId="29">
    <w:abstractNumId w:val="14"/>
  </w:num>
  <w:num w:numId="30">
    <w:abstractNumId w:val="37"/>
  </w:num>
  <w:num w:numId="31">
    <w:abstractNumId w:val="26"/>
  </w:num>
  <w:num w:numId="32">
    <w:abstractNumId w:val="29"/>
  </w:num>
  <w:num w:numId="33">
    <w:abstractNumId w:val="20"/>
  </w:num>
  <w:num w:numId="34">
    <w:abstractNumId w:val="12"/>
  </w:num>
  <w:num w:numId="35">
    <w:abstractNumId w:val="17"/>
  </w:num>
  <w:num w:numId="36">
    <w:abstractNumId w:val="27"/>
  </w:num>
  <w:num w:numId="37">
    <w:abstractNumId w:val="28"/>
  </w:num>
  <w:num w:numId="38">
    <w:abstractNumId w:val="4"/>
  </w:num>
  <w:num w:numId="39">
    <w:abstractNumId w:val="0"/>
  </w:num>
  <w:num w:numId="4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5F38"/>
    <w:rsid w:val="0000264D"/>
    <w:rsid w:val="00036E99"/>
    <w:rsid w:val="00122D48"/>
    <w:rsid w:val="00162013"/>
    <w:rsid w:val="001D5B87"/>
    <w:rsid w:val="00252F24"/>
    <w:rsid w:val="00263C6B"/>
    <w:rsid w:val="00282E28"/>
    <w:rsid w:val="002907E1"/>
    <w:rsid w:val="002E578A"/>
    <w:rsid w:val="003253E2"/>
    <w:rsid w:val="00333270"/>
    <w:rsid w:val="00341CD9"/>
    <w:rsid w:val="003C1DBD"/>
    <w:rsid w:val="00400A22"/>
    <w:rsid w:val="00433BC4"/>
    <w:rsid w:val="004700DA"/>
    <w:rsid w:val="00493561"/>
    <w:rsid w:val="004D53CB"/>
    <w:rsid w:val="005043A3"/>
    <w:rsid w:val="005469E0"/>
    <w:rsid w:val="005A209D"/>
    <w:rsid w:val="0060676F"/>
    <w:rsid w:val="007C5F38"/>
    <w:rsid w:val="008A49D8"/>
    <w:rsid w:val="008A7BD2"/>
    <w:rsid w:val="008C6051"/>
    <w:rsid w:val="00982192"/>
    <w:rsid w:val="00A33810"/>
    <w:rsid w:val="00A90CBC"/>
    <w:rsid w:val="00AC51C9"/>
    <w:rsid w:val="00BC5CFA"/>
    <w:rsid w:val="00BD4E28"/>
    <w:rsid w:val="00BE624C"/>
    <w:rsid w:val="00C04CAD"/>
    <w:rsid w:val="00C97A0E"/>
    <w:rsid w:val="00DA1017"/>
    <w:rsid w:val="00DF3A16"/>
    <w:rsid w:val="00E2101D"/>
    <w:rsid w:val="00E75CCA"/>
    <w:rsid w:val="00E84418"/>
    <w:rsid w:val="00E90C41"/>
    <w:rsid w:val="00F12BA8"/>
    <w:rsid w:val="00F40E98"/>
    <w:rsid w:val="00F51031"/>
    <w:rsid w:val="00F85E17"/>
    <w:rsid w:val="00F97AFC"/>
    <w:rsid w:val="00FA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D01D8"/>
  <w15:docId w15:val="{8D21F7ED-4D70-4BC4-B22C-58E8A5064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3381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338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3381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338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253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F97A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fipi.ru&amp;sa=D&amp;usg=AFQjCNHw7jOQ9IRP3UL3fgmt5piGTNqp1A" TargetMode="External"/><Relationship Id="rId13" Type="http://schemas.openxmlformats.org/officeDocument/2006/relationships/hyperlink" Target="https://www.google.com/url?q=http://fsu.edu.ru/&amp;sa=D&amp;usg=AFQjCNElNkviojskz7J8moLsn2z_9DnbW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ed.gov.ru/&amp;sa=D&amp;usg=AFQjCNHgd2HnHbhhd7NtEL6B61L_AKnlc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edu.ru/&amp;sa=D&amp;usg=AFQjCNFXxq4MkW1mAVYKvqNPYlsVeLIZH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www.it-n.ru/&amp;sa=D&amp;usg=AFQjCNEme_u0ifOzRkZoObGQdwe01TUiIw" TargetMode="External"/><Relationship Id="rId10" Type="http://schemas.openxmlformats.org/officeDocument/2006/relationships/hyperlink" Target="https://www.google.com/url?q=http://www.obrnadzor.gov.ru/&amp;sa=D&amp;usg=AFQjCNFkjNdbnr0COihZX6AqVmtJeGoC5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rustest.ru/&amp;sa=D&amp;usg=AFQjCNH8kG87N6f4EzZEenAEmv-l1iYhqg" TargetMode="External"/><Relationship Id="rId14" Type="http://schemas.openxmlformats.org/officeDocument/2006/relationships/hyperlink" Target="https://www.google.com/url?q=http://www.mathgia.ru:8080/or/gia12/Main.html?view%3DTrainArchive&amp;sa=D&amp;usg=AFQjCNFFni8PPo1sp2j1EQGZsTLd8vAnh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05421-B8E0-4EA4-B2F7-225C3EFA5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cp:lastPrinted>2023-09-05T12:49:00Z</cp:lastPrinted>
  <dcterms:created xsi:type="dcterms:W3CDTF">2013-08-29T14:41:00Z</dcterms:created>
  <dcterms:modified xsi:type="dcterms:W3CDTF">2023-10-09T05:42:00Z</dcterms:modified>
</cp:coreProperties>
</file>