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61F" w:rsidRPr="002B626E" w:rsidRDefault="0075080C" w:rsidP="002B626E">
      <w:pPr>
        <w:spacing w:after="0" w:line="264" w:lineRule="auto"/>
        <w:jc w:val="both"/>
      </w:pPr>
      <w:bookmarkStart w:id="0" w:name="block-2323735"/>
      <w:bookmarkStart w:id="1" w:name="_GoBack"/>
      <w:bookmarkEnd w:id="1"/>
      <w:r w:rsidRPr="002B626E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AC661F" w:rsidRPr="002B626E" w:rsidRDefault="0075080C">
      <w:pPr>
        <w:spacing w:after="0" w:line="264" w:lineRule="auto"/>
        <w:ind w:left="120"/>
        <w:jc w:val="both"/>
      </w:pPr>
      <w:r w:rsidRPr="002B626E">
        <w:rPr>
          <w:rFonts w:ascii="Times New Roman" w:hAnsi="Times New Roman"/>
          <w:color w:val="000000"/>
          <w:sz w:val="28"/>
        </w:rPr>
        <w:t>​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Изучение химии: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атомно­-молекулярного учения как основы всего естествознания;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Периодического закона Д. И. Менделеева как основного закона химии;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учения о строении атома и химической связи;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представлений об электролитической диссоциации веществ в растворах.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AC661F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>5–7 классы» и «Физика. 7 класс».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2B626E">
        <w:rPr>
          <w:rFonts w:ascii="Times New Roman" w:hAnsi="Times New Roman"/>
          <w:color w:val="000000"/>
          <w:sz w:val="28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При изучении химии на уровне основного общего образования важное значение приобрели такие цели, как: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Calibri" w:hAnsi="Calibri"/>
          <w:color w:val="333333"/>
          <w:sz w:val="28"/>
        </w:rPr>
        <w:t>–</w:t>
      </w:r>
      <w:r w:rsidRPr="002B626E">
        <w:rPr>
          <w:rFonts w:ascii="Times New Roman" w:hAnsi="Times New Roman"/>
          <w:color w:val="333333"/>
          <w:sz w:val="28"/>
        </w:rPr>
        <w:t xml:space="preserve"> </w:t>
      </w:r>
      <w:r w:rsidRPr="002B626E">
        <w:rPr>
          <w:rFonts w:ascii="Times New Roman" w:hAnsi="Times New Roman"/>
          <w:color w:val="000000"/>
          <w:sz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​‌</w:t>
      </w:r>
      <w:bookmarkStart w:id="2" w:name="9012e5c9-2e66-40e9-9799-caf6f2595164"/>
      <w:r w:rsidRPr="002B626E">
        <w:rPr>
          <w:rFonts w:ascii="Times New Roman" w:hAnsi="Times New Roman"/>
          <w:color w:val="000000"/>
          <w:sz w:val="28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2"/>
      <w:r w:rsidRPr="002B626E">
        <w:rPr>
          <w:rFonts w:ascii="Times New Roman" w:hAnsi="Times New Roman"/>
          <w:color w:val="000000"/>
          <w:sz w:val="28"/>
        </w:rPr>
        <w:t>‌‌</w:t>
      </w:r>
    </w:p>
    <w:p w:rsidR="00AC661F" w:rsidRPr="002B626E" w:rsidRDefault="0075080C">
      <w:pPr>
        <w:spacing w:after="0" w:line="264" w:lineRule="auto"/>
        <w:ind w:left="120"/>
        <w:jc w:val="both"/>
      </w:pPr>
      <w:r w:rsidRPr="002B626E">
        <w:rPr>
          <w:rFonts w:ascii="Times New Roman" w:hAnsi="Times New Roman"/>
          <w:color w:val="000000"/>
          <w:sz w:val="28"/>
        </w:rPr>
        <w:t>​</w:t>
      </w:r>
    </w:p>
    <w:p w:rsidR="00AC661F" w:rsidRPr="002B626E" w:rsidRDefault="0075080C">
      <w:pPr>
        <w:spacing w:after="0" w:line="264" w:lineRule="auto"/>
        <w:ind w:left="120"/>
        <w:jc w:val="both"/>
      </w:pPr>
      <w:r w:rsidRPr="002B626E">
        <w:rPr>
          <w:rFonts w:ascii="Times New Roman" w:hAnsi="Times New Roman"/>
          <w:color w:val="000000"/>
          <w:sz w:val="28"/>
        </w:rPr>
        <w:t>‌</w:t>
      </w:r>
    </w:p>
    <w:p w:rsidR="00AC661F" w:rsidRPr="002B626E" w:rsidRDefault="00AC661F">
      <w:pPr>
        <w:sectPr w:rsidR="00AC661F" w:rsidRPr="002B626E">
          <w:pgSz w:w="11906" w:h="16383"/>
          <w:pgMar w:top="1134" w:right="850" w:bottom="1134" w:left="1701" w:header="720" w:footer="720" w:gutter="0"/>
          <w:cols w:space="720"/>
        </w:sectPr>
      </w:pPr>
    </w:p>
    <w:p w:rsidR="00AC661F" w:rsidRPr="002B626E" w:rsidRDefault="0075080C">
      <w:pPr>
        <w:spacing w:after="0" w:line="264" w:lineRule="auto"/>
        <w:ind w:left="120"/>
        <w:jc w:val="both"/>
      </w:pPr>
      <w:bookmarkStart w:id="3" w:name="block-2323736"/>
      <w:bookmarkEnd w:id="0"/>
      <w:r w:rsidRPr="002B626E">
        <w:rPr>
          <w:rFonts w:ascii="Times New Roman" w:hAnsi="Times New Roman"/>
          <w:color w:val="000000"/>
          <w:sz w:val="28"/>
        </w:rPr>
        <w:lastRenderedPageBreak/>
        <w:t>​</w:t>
      </w:r>
      <w:r w:rsidRPr="002B626E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AC661F" w:rsidRPr="002B626E" w:rsidRDefault="0075080C">
      <w:pPr>
        <w:spacing w:after="0" w:line="264" w:lineRule="auto"/>
        <w:ind w:left="120"/>
        <w:jc w:val="both"/>
      </w:pPr>
      <w:r w:rsidRPr="002B626E">
        <w:rPr>
          <w:rFonts w:ascii="Times New Roman" w:hAnsi="Times New Roman"/>
          <w:color w:val="000000"/>
          <w:sz w:val="28"/>
        </w:rPr>
        <w:t>​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8 КЛАСС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Первоначальные химические понятия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2B626E">
        <w:rPr>
          <w:rFonts w:ascii="Times New Roman" w:hAnsi="Times New Roman"/>
          <w:b/>
          <w:color w:val="000000"/>
          <w:sz w:val="28"/>
        </w:rPr>
        <w:t>: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2B626E">
        <w:rPr>
          <w:rFonts w:ascii="Times New Roman" w:hAnsi="Times New Roman"/>
          <w:color w:val="000000"/>
          <w:sz w:val="28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2B626E">
        <w:rPr>
          <w:rFonts w:ascii="Times New Roman" w:hAnsi="Times New Roman"/>
          <w:color w:val="000000"/>
          <w:sz w:val="28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2B626E">
        <w:rPr>
          <w:rFonts w:ascii="Times New Roman" w:hAnsi="Times New Roman"/>
          <w:color w:val="000000"/>
          <w:sz w:val="28"/>
        </w:rPr>
        <w:t>шаростержневых</w:t>
      </w:r>
      <w:proofErr w:type="spellEnd"/>
      <w:r w:rsidRPr="002B626E">
        <w:rPr>
          <w:rFonts w:ascii="Times New Roman" w:hAnsi="Times New Roman"/>
          <w:color w:val="000000"/>
          <w:sz w:val="28"/>
        </w:rPr>
        <w:t>).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Важнейшие представители неорганических веществ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2B626E">
        <w:rPr>
          <w:rFonts w:ascii="Times New Roman" w:hAnsi="Times New Roman"/>
          <w:color w:val="000000"/>
          <w:sz w:val="28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Молярный объём газов. Расчёты по химическим уравнениям.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Соли. Номенклатура солей. Физические и химические свойства солей. Получение солей.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Генетическая связь между классами неорганических соединений.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2B626E">
        <w:rPr>
          <w:rFonts w:ascii="Times New Roman" w:hAnsi="Times New Roman"/>
          <w:b/>
          <w:color w:val="000000"/>
          <w:sz w:val="28"/>
        </w:rPr>
        <w:t>: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2B626E">
        <w:rPr>
          <w:rFonts w:ascii="Times New Roman" w:hAnsi="Times New Roman"/>
          <w:color w:val="000000"/>
          <w:sz w:val="28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2B626E">
        <w:rPr>
          <w:rFonts w:ascii="Times New Roman" w:hAnsi="Times New Roman"/>
          <w:color w:val="000000"/>
          <w:sz w:val="28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2B626E">
        <w:rPr>
          <w:rFonts w:ascii="Times New Roman" w:hAnsi="Times New Roman"/>
          <w:color w:val="000000"/>
          <w:sz w:val="28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длиннопериодная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Химическая связь. Ковалентная (полярная и неполярная) связь. </w:t>
      </w:r>
      <w:proofErr w:type="spellStart"/>
      <w:r w:rsidRPr="002B626E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химических элементов. Ионная связь.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Степень окисления. Окислительно­-восстановительные реакции. Процессы окисления и восстановления. Окислители и восстановители.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2B626E">
        <w:rPr>
          <w:rFonts w:ascii="Times New Roman" w:hAnsi="Times New Roman"/>
          <w:b/>
          <w:color w:val="000000"/>
          <w:sz w:val="28"/>
        </w:rPr>
        <w:t>: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AC661F" w:rsidRPr="002B626E" w:rsidRDefault="0075080C">
      <w:pPr>
        <w:spacing w:after="0" w:line="264" w:lineRule="auto"/>
        <w:ind w:firstLine="600"/>
        <w:jc w:val="both"/>
      </w:pPr>
      <w:proofErr w:type="spellStart"/>
      <w:r w:rsidRPr="002B626E"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 w:rsidRPr="002B626E">
        <w:rPr>
          <w:rFonts w:ascii="Times New Roman" w:hAnsi="Times New Roman"/>
          <w:b/>
          <w:i/>
          <w:color w:val="000000"/>
          <w:sz w:val="28"/>
        </w:rPr>
        <w:t xml:space="preserve"> связи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lastRenderedPageBreak/>
        <w:t xml:space="preserve">Реализация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Биология: фотосинтез, дыхание, биосфера.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9 КЛАСС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Вещество и химическая реакция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2B626E">
        <w:rPr>
          <w:rFonts w:ascii="Times New Roman" w:hAnsi="Times New Roman"/>
          <w:color w:val="000000"/>
          <w:sz w:val="28"/>
        </w:rPr>
        <w:lastRenderedPageBreak/>
        <w:t>окислительно­-восстановительных реакций с использованием метода электронного баланса.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Теория электролитической диссоциации. Электролиты и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 w:rsidRPr="002B626E">
        <w:rPr>
          <w:rFonts w:ascii="Times New Roman" w:hAnsi="Times New Roman"/>
          <w:color w:val="000000"/>
          <w:sz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2B626E">
        <w:rPr>
          <w:rFonts w:ascii="Times New Roman" w:hAnsi="Times New Roman"/>
          <w:b/>
          <w:color w:val="000000"/>
          <w:sz w:val="28"/>
        </w:rPr>
        <w:t>: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Неметаллы и их соединения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2B626E">
        <w:rPr>
          <w:rFonts w:ascii="Times New Roman" w:hAnsi="Times New Roman"/>
          <w:color w:val="000000"/>
          <w:sz w:val="28"/>
        </w:rPr>
        <w:t>Хлороводород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2B626E">
        <w:rPr>
          <w:rFonts w:ascii="Times New Roman" w:hAnsi="Times New Roman"/>
          <w:color w:val="000000"/>
          <w:sz w:val="28"/>
        </w:rPr>
        <w:t>хлороводорода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на организм человека. Важнейшие хлориды и их нахождение в природе.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2B626E">
        <w:rPr>
          <w:rFonts w:ascii="Times New Roman" w:hAnsi="Times New Roman"/>
          <w:color w:val="000000"/>
          <w:sz w:val="28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2B626E">
        <w:rPr>
          <w:rFonts w:ascii="Times New Roman" w:hAnsi="Times New Roman"/>
          <w:color w:val="000000"/>
          <w:sz w:val="28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2B626E"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2B626E">
        <w:rPr>
          <w:rFonts w:ascii="Times New Roman" w:hAnsi="Times New Roman"/>
          <w:color w:val="000000"/>
          <w:sz w:val="28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2B626E"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2B626E">
        <w:rPr>
          <w:rFonts w:ascii="Times New Roman" w:hAnsi="Times New Roman"/>
          <w:color w:val="000000"/>
          <w:sz w:val="28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2B626E">
        <w:rPr>
          <w:rFonts w:ascii="Times New Roman" w:hAnsi="Times New Roman"/>
          <w:color w:val="000000"/>
          <w:sz w:val="28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2B626E">
        <w:rPr>
          <w:rFonts w:ascii="Times New Roman" w:hAnsi="Times New Roman"/>
          <w:color w:val="000000"/>
          <w:sz w:val="28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2B626E">
        <w:rPr>
          <w:rFonts w:ascii="Times New Roman" w:hAnsi="Times New Roman"/>
          <w:b/>
          <w:color w:val="000000"/>
          <w:sz w:val="28"/>
        </w:rPr>
        <w:t>: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Металлы и их соединения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2B626E">
        <w:rPr>
          <w:rFonts w:ascii="Times New Roman" w:hAnsi="Times New Roman"/>
          <w:color w:val="000000"/>
          <w:sz w:val="28"/>
        </w:rPr>
        <w:lastRenderedPageBreak/>
        <w:t>гидроксиды натрия и калия. Применение щелочных металлов и их соединений.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2B626E">
        <w:rPr>
          <w:rFonts w:ascii="Times New Roman" w:hAnsi="Times New Roman"/>
          <w:color w:val="000000"/>
          <w:sz w:val="28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2B626E">
        <w:rPr>
          <w:rFonts w:ascii="Times New Roman" w:hAnsi="Times New Roman"/>
          <w:color w:val="000000"/>
          <w:sz w:val="28"/>
        </w:rPr>
        <w:t>), их состав, свойства и получение.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2B626E">
        <w:rPr>
          <w:rFonts w:ascii="Times New Roman" w:hAnsi="Times New Roman"/>
          <w:b/>
          <w:color w:val="000000"/>
          <w:sz w:val="28"/>
        </w:rPr>
        <w:t>: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2B626E">
        <w:rPr>
          <w:rFonts w:ascii="Times New Roman" w:hAnsi="Times New Roman"/>
          <w:color w:val="000000"/>
          <w:sz w:val="28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2B626E">
        <w:rPr>
          <w:rFonts w:ascii="Times New Roman" w:hAnsi="Times New Roman"/>
          <w:color w:val="000000"/>
          <w:sz w:val="28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2B626E">
        <w:rPr>
          <w:rFonts w:ascii="Times New Roman" w:hAnsi="Times New Roman"/>
          <w:color w:val="000000"/>
          <w:sz w:val="28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Химия и окружающая среда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i/>
          <w:color w:val="000000"/>
          <w:sz w:val="28"/>
        </w:rPr>
        <w:t>Химический эксперимент: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изучение образцов материалов (стекло, сплавы металлов, полимерные материалы).</w:t>
      </w:r>
    </w:p>
    <w:p w:rsidR="00AC661F" w:rsidRPr="002B626E" w:rsidRDefault="0075080C">
      <w:pPr>
        <w:spacing w:after="0" w:line="264" w:lineRule="auto"/>
        <w:ind w:firstLine="600"/>
        <w:jc w:val="both"/>
      </w:pPr>
      <w:proofErr w:type="spellStart"/>
      <w:r w:rsidRPr="002B626E"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 w:rsidRPr="002B626E">
        <w:rPr>
          <w:rFonts w:ascii="Times New Roman" w:hAnsi="Times New Roman"/>
          <w:b/>
          <w:i/>
          <w:color w:val="000000"/>
          <w:sz w:val="28"/>
        </w:rPr>
        <w:t xml:space="preserve"> связи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lastRenderedPageBreak/>
        <w:t xml:space="preserve">Реализация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AC661F" w:rsidRPr="002B626E" w:rsidRDefault="0075080C" w:rsidP="002B626E">
      <w:pPr>
        <w:spacing w:after="0" w:line="264" w:lineRule="auto"/>
        <w:ind w:firstLine="600"/>
        <w:jc w:val="both"/>
        <w:sectPr w:rsidR="00AC661F" w:rsidRPr="002B626E">
          <w:pgSz w:w="11906" w:h="16383"/>
          <w:pgMar w:top="1134" w:right="850" w:bottom="1134" w:left="1701" w:header="720" w:footer="720" w:gutter="0"/>
          <w:cols w:space="720"/>
        </w:sectPr>
      </w:pPr>
      <w:r w:rsidRPr="002B626E"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AC661F" w:rsidRPr="002B626E" w:rsidRDefault="0075080C" w:rsidP="002B626E">
      <w:pPr>
        <w:spacing w:after="0" w:line="264" w:lineRule="auto"/>
        <w:jc w:val="both"/>
      </w:pPr>
      <w:bookmarkStart w:id="4" w:name="block-2323738"/>
      <w:bookmarkEnd w:id="3"/>
      <w:r w:rsidRPr="002B626E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AC661F" w:rsidRPr="002B626E" w:rsidRDefault="00AC661F">
      <w:pPr>
        <w:spacing w:after="0" w:line="264" w:lineRule="auto"/>
        <w:ind w:left="120"/>
        <w:jc w:val="both"/>
      </w:pP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1)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  <w:r w:rsidRPr="002B626E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2B626E">
        <w:rPr>
          <w:rFonts w:ascii="Times New Roman" w:hAnsi="Times New Roman"/>
          <w:color w:val="000000"/>
          <w:sz w:val="28"/>
        </w:rPr>
        <w:t>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2)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  <w:r w:rsidRPr="002B626E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2B626E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2B626E">
        <w:rPr>
          <w:rFonts w:ascii="Times New Roman" w:hAnsi="Times New Roman"/>
          <w:color w:val="000000"/>
          <w:sz w:val="28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3)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  <w:r w:rsidRPr="002B626E"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 w:rsidRPr="002B626E">
        <w:rPr>
          <w:rFonts w:ascii="Times New Roman" w:hAnsi="Times New Roman"/>
          <w:color w:val="000000"/>
          <w:sz w:val="28"/>
        </w:rPr>
        <w:t>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2B626E">
        <w:rPr>
          <w:rFonts w:ascii="Times New Roman" w:hAnsi="Times New Roman"/>
          <w:color w:val="000000"/>
          <w:sz w:val="28"/>
        </w:rPr>
        <w:lastRenderedPageBreak/>
        <w:t>литературой, доступными техническими средствами информационных технологий;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AC661F" w:rsidRPr="002B626E" w:rsidRDefault="0075080C">
      <w:pPr>
        <w:spacing w:after="0" w:line="264" w:lineRule="auto"/>
        <w:ind w:firstLine="600"/>
        <w:jc w:val="both"/>
      </w:pPr>
      <w:bookmarkStart w:id="5" w:name="_Toc138318759"/>
      <w:bookmarkEnd w:id="5"/>
      <w:r w:rsidRPr="002B626E">
        <w:rPr>
          <w:rFonts w:ascii="Times New Roman" w:hAnsi="Times New Roman"/>
          <w:b/>
          <w:color w:val="000000"/>
          <w:sz w:val="28"/>
        </w:rPr>
        <w:t>4)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  <w:r w:rsidRPr="002B626E">
        <w:rPr>
          <w:rFonts w:ascii="Times New Roman" w:hAnsi="Times New Roman"/>
          <w:b/>
          <w:color w:val="000000"/>
          <w:sz w:val="28"/>
        </w:rPr>
        <w:t>формирования культуры здоровья</w:t>
      </w:r>
      <w:r w:rsidRPr="002B626E">
        <w:rPr>
          <w:rFonts w:ascii="Times New Roman" w:hAnsi="Times New Roman"/>
          <w:color w:val="000000"/>
          <w:sz w:val="28"/>
        </w:rPr>
        <w:t>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5)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  <w:r w:rsidRPr="002B626E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6)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  <w:r w:rsidRPr="002B626E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В составе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2B626E">
        <w:rPr>
          <w:rFonts w:ascii="Times New Roman" w:hAnsi="Times New Roman"/>
          <w:color w:val="000000"/>
          <w:sz w:val="28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умение применять в процессе познания понятия (предметные и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2B626E">
        <w:rPr>
          <w:rFonts w:ascii="Times New Roman" w:hAnsi="Times New Roman"/>
          <w:color w:val="000000"/>
          <w:sz w:val="28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2B626E">
        <w:rPr>
          <w:rFonts w:ascii="Times New Roman" w:hAnsi="Times New Roman"/>
          <w:color w:val="000000"/>
          <w:sz w:val="28"/>
        </w:rPr>
        <w:t>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6" w:name="_Toc138318760"/>
      <w:bookmarkStart w:id="7" w:name="_Toc134720971"/>
      <w:bookmarkEnd w:id="6"/>
      <w:bookmarkEnd w:id="7"/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2B626E">
        <w:rPr>
          <w:rFonts w:ascii="Times New Roman" w:hAnsi="Times New Roman"/>
          <w:color w:val="000000"/>
          <w:sz w:val="28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К концу обучения в</w:t>
      </w:r>
      <w:r w:rsidRPr="002B626E">
        <w:rPr>
          <w:rFonts w:ascii="Times New Roman" w:hAnsi="Times New Roman"/>
          <w:b/>
          <w:color w:val="000000"/>
          <w:sz w:val="28"/>
        </w:rPr>
        <w:t xml:space="preserve"> 8 классе</w:t>
      </w:r>
      <w:r w:rsidRPr="002B626E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AC661F" w:rsidRPr="002B626E" w:rsidRDefault="0075080C">
      <w:pPr>
        <w:numPr>
          <w:ilvl w:val="0"/>
          <w:numId w:val="1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2B626E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орбиталь</w:t>
      </w:r>
      <w:proofErr w:type="spellEnd"/>
      <w:r w:rsidRPr="002B626E">
        <w:rPr>
          <w:rFonts w:ascii="Times New Roman" w:hAnsi="Times New Roman"/>
          <w:color w:val="000000"/>
          <w:sz w:val="28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AC661F" w:rsidRPr="002B626E" w:rsidRDefault="0075080C">
      <w:pPr>
        <w:numPr>
          <w:ilvl w:val="0"/>
          <w:numId w:val="1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AC661F" w:rsidRPr="002B626E" w:rsidRDefault="0075080C">
      <w:pPr>
        <w:numPr>
          <w:ilvl w:val="0"/>
          <w:numId w:val="1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AC661F" w:rsidRPr="002B626E" w:rsidRDefault="0075080C">
      <w:pPr>
        <w:numPr>
          <w:ilvl w:val="0"/>
          <w:numId w:val="1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AC661F" w:rsidRPr="002B626E" w:rsidRDefault="0075080C">
      <w:pPr>
        <w:numPr>
          <w:ilvl w:val="0"/>
          <w:numId w:val="1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:rsidR="00AC661F" w:rsidRPr="002B626E" w:rsidRDefault="0075080C">
      <w:pPr>
        <w:numPr>
          <w:ilvl w:val="0"/>
          <w:numId w:val="1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2B626E">
        <w:rPr>
          <w:rFonts w:ascii="Times New Roman" w:hAnsi="Times New Roman"/>
          <w:color w:val="000000"/>
          <w:sz w:val="28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:rsidR="00AC661F" w:rsidRPr="002B626E" w:rsidRDefault="0075080C">
      <w:pPr>
        <w:numPr>
          <w:ilvl w:val="0"/>
          <w:numId w:val="1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AC661F" w:rsidRPr="002B626E" w:rsidRDefault="0075080C">
      <w:pPr>
        <w:numPr>
          <w:ilvl w:val="0"/>
          <w:numId w:val="1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AC661F" w:rsidRPr="002B626E" w:rsidRDefault="0075080C">
      <w:pPr>
        <w:numPr>
          <w:ilvl w:val="0"/>
          <w:numId w:val="1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AC661F" w:rsidRPr="002B626E" w:rsidRDefault="0075080C">
      <w:pPr>
        <w:numPr>
          <w:ilvl w:val="0"/>
          <w:numId w:val="1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AC661F" w:rsidRPr="002B626E" w:rsidRDefault="0075080C">
      <w:pPr>
        <w:numPr>
          <w:ilvl w:val="0"/>
          <w:numId w:val="1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AC661F" w:rsidRPr="002B626E" w:rsidRDefault="0075080C">
      <w:pPr>
        <w:numPr>
          <w:ilvl w:val="0"/>
          <w:numId w:val="1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К концу обучения в</w:t>
      </w:r>
      <w:r w:rsidRPr="002B626E">
        <w:rPr>
          <w:rFonts w:ascii="Times New Roman" w:hAnsi="Times New Roman"/>
          <w:b/>
          <w:color w:val="000000"/>
          <w:sz w:val="28"/>
        </w:rPr>
        <w:t xml:space="preserve"> 9 классе</w:t>
      </w:r>
      <w:r w:rsidRPr="002B626E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2B626E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2B626E">
        <w:rPr>
          <w:rFonts w:ascii="Times New Roman" w:hAnsi="Times New Roman"/>
          <w:color w:val="000000"/>
          <w:sz w:val="28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2B626E">
        <w:rPr>
          <w:rFonts w:ascii="Times New Roman" w:hAnsi="Times New Roman"/>
          <w:color w:val="000000"/>
          <w:sz w:val="28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2B626E">
        <w:rPr>
          <w:rFonts w:ascii="Times New Roman" w:hAnsi="Times New Roman"/>
          <w:color w:val="000000"/>
          <w:sz w:val="28"/>
        </w:rPr>
        <w:t>д-</w:t>
      </w:r>
      <w:proofErr w:type="gramEnd"/>
      <w:r w:rsidRPr="002B626E">
        <w:rPr>
          <w:rFonts w:ascii="Times New Roman" w:hAnsi="Times New Roman"/>
          <w:color w:val="000000"/>
          <w:sz w:val="28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AC661F" w:rsidRPr="002B626E" w:rsidRDefault="00AC661F">
      <w:pPr>
        <w:sectPr w:rsidR="00AC661F" w:rsidRPr="002B626E">
          <w:pgSz w:w="11906" w:h="16383"/>
          <w:pgMar w:top="1134" w:right="850" w:bottom="1134" w:left="1701" w:header="720" w:footer="720" w:gutter="0"/>
          <w:cols w:space="720"/>
        </w:sectPr>
      </w:pPr>
    </w:p>
    <w:p w:rsidR="00AC661F" w:rsidRDefault="0075080C">
      <w:pPr>
        <w:spacing w:after="0"/>
        <w:ind w:left="120"/>
      </w:pPr>
      <w:bookmarkStart w:id="8" w:name="block-2323733"/>
      <w:bookmarkEnd w:id="4"/>
      <w:r w:rsidRPr="002B626E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C661F" w:rsidRDefault="007508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AC661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661F" w:rsidRDefault="00AC661F">
            <w:pPr>
              <w:spacing w:after="0"/>
              <w:ind w:left="135"/>
            </w:pPr>
          </w:p>
        </w:tc>
      </w:tr>
      <w:tr w:rsidR="00AC66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/>
        </w:tc>
      </w:tr>
      <w:tr w:rsidR="00AC66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AC661F"/>
        </w:tc>
      </w:tr>
      <w:tr w:rsidR="00AC661F" w:rsidRPr="002B6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Важнейшие представители неорганических веществ</w:t>
            </w:r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proofErr w:type="spellStart"/>
            <w:r w:rsidRPr="002B626E">
              <w:rPr>
                <w:rFonts w:ascii="Times New Roman" w:hAnsi="Times New Roman"/>
                <w:color w:val="000000"/>
                <w:sz w:val="24"/>
              </w:rPr>
              <w:t>Водород.Понятие</w:t>
            </w:r>
            <w:proofErr w:type="spellEnd"/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AC661F"/>
        </w:tc>
      </w:tr>
      <w:tr w:rsidR="00AC66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Менделе­ева.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AC661F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AC661F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661F" w:rsidRDefault="00AC661F"/>
        </w:tc>
      </w:tr>
    </w:tbl>
    <w:p w:rsidR="00AC661F" w:rsidRDefault="00AC661F">
      <w:pPr>
        <w:sectPr w:rsidR="00AC66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661F" w:rsidRDefault="007508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AC661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661F" w:rsidRDefault="00AC661F">
            <w:pPr>
              <w:spacing w:after="0"/>
              <w:ind w:left="135"/>
            </w:pPr>
          </w:p>
        </w:tc>
      </w:tr>
      <w:tr w:rsidR="00AC66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/>
        </w:tc>
      </w:tr>
      <w:tr w:rsidR="00AC661F" w:rsidRPr="002B6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Вещество и химические реакции</w:t>
            </w:r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AC661F"/>
        </w:tc>
      </w:tr>
      <w:tr w:rsidR="00AC661F" w:rsidRPr="002B6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Неметаллы и их соединения</w:t>
            </w:r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AC661F"/>
        </w:tc>
      </w:tr>
      <w:tr w:rsidR="00AC661F" w:rsidRPr="002B6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Металлы и их соединения</w:t>
            </w:r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AC661F"/>
        </w:tc>
      </w:tr>
      <w:tr w:rsidR="00AC661F" w:rsidRPr="002B6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Химия и окружающая среда</w:t>
            </w:r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AC661F"/>
        </w:tc>
      </w:tr>
      <w:tr w:rsidR="00AC661F" w:rsidRPr="002B62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661F" w:rsidRDefault="00AC661F"/>
        </w:tc>
      </w:tr>
    </w:tbl>
    <w:p w:rsidR="00AC661F" w:rsidRPr="002B626E" w:rsidRDefault="00AC661F">
      <w:pPr>
        <w:sectPr w:rsidR="00AC661F" w:rsidRPr="002B62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661F" w:rsidRDefault="0075080C" w:rsidP="002B626E">
      <w:pPr>
        <w:spacing w:after="0"/>
      </w:pPr>
      <w:bookmarkStart w:id="9" w:name="block-232373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C661F" w:rsidRDefault="007508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7"/>
        <w:gridCol w:w="4166"/>
        <w:gridCol w:w="1062"/>
        <w:gridCol w:w="1841"/>
        <w:gridCol w:w="1910"/>
        <w:gridCol w:w="1423"/>
        <w:gridCol w:w="2861"/>
      </w:tblGrid>
      <w:tr w:rsidR="00AC661F">
        <w:trPr>
          <w:trHeight w:val="144"/>
          <w:tblCellSpacing w:w="20" w:type="nil"/>
        </w:trPr>
        <w:tc>
          <w:tcPr>
            <w:tcW w:w="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1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661F" w:rsidRDefault="00AC661F">
            <w:pPr>
              <w:spacing w:after="0"/>
              <w:ind w:left="135"/>
            </w:pPr>
          </w:p>
        </w:tc>
      </w:tr>
      <w:tr w:rsidR="00AC66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/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/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Понятие о методах познания в химии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Чистые вещества и смеси. Способы разделения смесей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Химические элементы. Знаки (символы)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Закон постоянства 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Массовая доля химического элемента в соединении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Количество вещества. Моль. Молярная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5230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Физические и химические явления. Химическая реакция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Признаки и условия протекания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Закон сохранения массы веществ. Химические уравнения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5708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Контрольная работа №1 по теме «Вещества и химические реакции»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4290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Воздух — смесь газов. Состав воздуха. Кислород — элемент и 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4614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кислорода в 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4790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Понятие о кислотах и солях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Способы получения водорода в лаборатории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Молярный объём газов. Закон Авогадро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5708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воды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Состав оснований. Понятие об индикаторах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6342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оснований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кислот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9474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342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атомов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№4 по теме 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486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C6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AC661F"/>
        </w:tc>
      </w:tr>
    </w:tbl>
    <w:p w:rsidR="002B626E" w:rsidRDefault="002B626E">
      <w:pPr>
        <w:spacing w:after="0"/>
        <w:ind w:left="120"/>
      </w:pPr>
    </w:p>
    <w:p w:rsidR="00AC661F" w:rsidRDefault="007508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3980"/>
        <w:gridCol w:w="1148"/>
        <w:gridCol w:w="1841"/>
        <w:gridCol w:w="1910"/>
        <w:gridCol w:w="1423"/>
        <w:gridCol w:w="2861"/>
      </w:tblGrid>
      <w:tr w:rsidR="00AC661F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661F" w:rsidRDefault="00AC661F">
            <w:pPr>
              <w:spacing w:after="0"/>
              <w:ind w:left="135"/>
            </w:pPr>
          </w:p>
        </w:tc>
      </w:tr>
      <w:tr w:rsidR="00AC66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/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Классификация и номенклатура неорганических веществ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Виды химической связи и типы кристаллических решёток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C66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Default="00AC661F">
            <w:pPr>
              <w:spacing w:after="0"/>
              <w:ind w:left="135"/>
            </w:pPr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по различным признакам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Практическая работа № 1. «Решение экспериментальных задач»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proofErr w:type="spellStart"/>
            <w:r w:rsidRPr="002B626E">
              <w:rPr>
                <w:rFonts w:ascii="Times New Roman" w:hAnsi="Times New Roman"/>
                <w:color w:val="000000"/>
                <w:sz w:val="24"/>
              </w:rPr>
              <w:t>Хлороводород</w:t>
            </w:r>
            <w:proofErr w:type="spellEnd"/>
            <w:r w:rsidRPr="002B626E">
              <w:rPr>
                <w:rFonts w:ascii="Times New Roman" w:hAnsi="Times New Roman"/>
                <w:color w:val="000000"/>
                <w:sz w:val="24"/>
              </w:rPr>
              <w:t>. Соляная кислота, химические свойства, получение,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348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488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>А-группы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Сероводород, строение, 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lastRenderedPageBreak/>
              <w:t>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Химические реакции, лежащие в основе промышленного способа получения серной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Вычисление массовой доли выхода продукта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Азотная кислота, её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306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Химическое загрязнение окружающей среды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соединениями азота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518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Использование фосфатов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Угольная кислота и её соли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5. Решение экспериментальных задач 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lastRenderedPageBreak/>
              <w:t>по теме «Важнейшие неметаллы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1156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1156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1278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Оксиды и гидроксиды натрия и калия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Щелочноземельные металлы – кальций и магний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C66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Default="00AC661F">
            <w:pPr>
              <w:spacing w:after="0"/>
              <w:ind w:left="135"/>
            </w:pPr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Жёсткость воды и способы её устранения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1886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Амфотерные свойства оксида и гидроксида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C66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Default="00AC661F">
            <w:pPr>
              <w:spacing w:after="0"/>
              <w:ind w:left="135"/>
            </w:pPr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1750</w:t>
              </w:r>
            </w:hyperlink>
          </w:p>
        </w:tc>
      </w:tr>
      <w:tr w:rsidR="00AC66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Default="00AC661F">
            <w:pPr>
              <w:spacing w:after="0"/>
              <w:ind w:left="135"/>
            </w:pPr>
          </w:p>
        </w:tc>
      </w:tr>
      <w:tr w:rsidR="00AC66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Default="00AC661F">
            <w:pPr>
              <w:spacing w:after="0"/>
              <w:ind w:left="135"/>
            </w:pPr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Вещества и материалы в повседневной жизни человека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4270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Роль химии в решении экологических проблем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4270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C6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AC661F"/>
        </w:tc>
      </w:tr>
    </w:tbl>
    <w:p w:rsidR="00AC661F" w:rsidRPr="002B626E" w:rsidRDefault="00AC661F">
      <w:pPr>
        <w:sectPr w:rsidR="00AC661F" w:rsidRPr="002B62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661F" w:rsidRPr="002B626E" w:rsidRDefault="0075080C">
      <w:pPr>
        <w:spacing w:after="0"/>
        <w:ind w:left="120"/>
      </w:pPr>
      <w:bookmarkStart w:id="10" w:name="block-2323739"/>
      <w:bookmarkEnd w:id="9"/>
      <w:r w:rsidRPr="002B626E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C661F" w:rsidRPr="002B626E" w:rsidRDefault="0075080C">
      <w:pPr>
        <w:spacing w:after="0" w:line="480" w:lineRule="auto"/>
        <w:ind w:left="120"/>
      </w:pPr>
      <w:r w:rsidRPr="002B626E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C661F" w:rsidRPr="002B626E" w:rsidRDefault="0075080C">
      <w:pPr>
        <w:spacing w:after="0" w:line="480" w:lineRule="auto"/>
        <w:ind w:left="120"/>
      </w:pPr>
      <w:r w:rsidRPr="002B626E">
        <w:rPr>
          <w:rFonts w:ascii="Times New Roman" w:hAnsi="Times New Roman"/>
          <w:color w:val="000000"/>
          <w:sz w:val="28"/>
        </w:rPr>
        <w:t>​‌• Химия, 8 класс/ Габриелян О.С., Остроумов И.Г., Сладков С.А., Акционерное общество «Издательство «Просвещение»</w:t>
      </w:r>
      <w:r w:rsidRPr="002B626E">
        <w:rPr>
          <w:sz w:val="28"/>
        </w:rPr>
        <w:br/>
      </w:r>
      <w:bookmarkStart w:id="11" w:name="bd05d80c-fcad-45de-a028-b236b74fbaf0"/>
      <w:r w:rsidRPr="002B626E">
        <w:rPr>
          <w:rFonts w:ascii="Times New Roman" w:hAnsi="Times New Roman"/>
          <w:color w:val="000000"/>
          <w:sz w:val="28"/>
        </w:rPr>
        <w:t xml:space="preserve"> • Химия, 9 класс/ Габриелян О.С., Остроумов И.Г., Сладков С.А., Акционерное общество «Издательство «Просвещение»</w:t>
      </w:r>
      <w:bookmarkEnd w:id="11"/>
      <w:r w:rsidRPr="002B626E">
        <w:rPr>
          <w:rFonts w:ascii="Times New Roman" w:hAnsi="Times New Roman"/>
          <w:color w:val="000000"/>
          <w:sz w:val="28"/>
        </w:rPr>
        <w:t>‌​</w:t>
      </w:r>
    </w:p>
    <w:p w:rsidR="00AC661F" w:rsidRPr="002B626E" w:rsidRDefault="0075080C">
      <w:pPr>
        <w:spacing w:after="0" w:line="480" w:lineRule="auto"/>
        <w:ind w:left="120"/>
      </w:pPr>
      <w:r w:rsidRPr="002B626E">
        <w:rPr>
          <w:rFonts w:ascii="Times New Roman" w:hAnsi="Times New Roman"/>
          <w:color w:val="000000"/>
          <w:sz w:val="28"/>
        </w:rPr>
        <w:t>​‌</w:t>
      </w:r>
      <w:bookmarkStart w:id="12" w:name="a76cc8a6-8b24-43ba-a1c6-27e41c8af2db"/>
      <w:r w:rsidRPr="002B626E">
        <w:rPr>
          <w:rFonts w:ascii="Times New Roman" w:hAnsi="Times New Roman"/>
          <w:color w:val="000000"/>
          <w:sz w:val="28"/>
        </w:rPr>
        <w:t>таблицы: Периодическая система химических элементов Д.</w:t>
      </w:r>
      <w:r w:rsidR="002B626E">
        <w:rPr>
          <w:rFonts w:ascii="Times New Roman" w:hAnsi="Times New Roman"/>
          <w:color w:val="000000"/>
          <w:sz w:val="28"/>
        </w:rPr>
        <w:t xml:space="preserve"> </w:t>
      </w:r>
      <w:r w:rsidRPr="002B626E">
        <w:rPr>
          <w:rFonts w:ascii="Times New Roman" w:hAnsi="Times New Roman"/>
          <w:color w:val="000000"/>
          <w:sz w:val="28"/>
        </w:rPr>
        <w:t>И.</w:t>
      </w:r>
      <w:r w:rsidR="002B626E">
        <w:rPr>
          <w:rFonts w:ascii="Times New Roman" w:hAnsi="Times New Roman"/>
          <w:color w:val="000000"/>
          <w:sz w:val="28"/>
        </w:rPr>
        <w:t xml:space="preserve"> </w:t>
      </w:r>
      <w:r w:rsidRPr="002B626E">
        <w:rPr>
          <w:rFonts w:ascii="Times New Roman" w:hAnsi="Times New Roman"/>
          <w:color w:val="000000"/>
          <w:sz w:val="28"/>
        </w:rPr>
        <w:t>Менделеева, таблица растворимости, электрохимический ряд напряжения металлов</w:t>
      </w:r>
      <w:bookmarkEnd w:id="12"/>
      <w:r w:rsidRPr="002B626E">
        <w:rPr>
          <w:rFonts w:ascii="Times New Roman" w:hAnsi="Times New Roman"/>
          <w:color w:val="000000"/>
          <w:sz w:val="28"/>
        </w:rPr>
        <w:t>‌</w:t>
      </w:r>
    </w:p>
    <w:p w:rsidR="00AC661F" w:rsidRPr="002B626E" w:rsidRDefault="0075080C">
      <w:pPr>
        <w:spacing w:after="0"/>
        <w:ind w:left="120"/>
      </w:pPr>
      <w:r w:rsidRPr="002B626E">
        <w:rPr>
          <w:rFonts w:ascii="Times New Roman" w:hAnsi="Times New Roman"/>
          <w:color w:val="000000"/>
          <w:sz w:val="28"/>
        </w:rPr>
        <w:t>​</w:t>
      </w:r>
    </w:p>
    <w:p w:rsidR="00AC661F" w:rsidRPr="002B626E" w:rsidRDefault="0075080C">
      <w:pPr>
        <w:spacing w:after="0" w:line="480" w:lineRule="auto"/>
        <w:ind w:left="120"/>
      </w:pPr>
      <w:r w:rsidRPr="002B626E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C661F" w:rsidRPr="002B626E" w:rsidRDefault="0075080C">
      <w:pPr>
        <w:spacing w:after="0" w:line="480" w:lineRule="auto"/>
        <w:ind w:left="120"/>
      </w:pPr>
      <w:r w:rsidRPr="002B626E">
        <w:rPr>
          <w:rFonts w:ascii="Times New Roman" w:hAnsi="Times New Roman"/>
          <w:color w:val="000000"/>
          <w:sz w:val="28"/>
        </w:rPr>
        <w:t>​‌</w:t>
      </w:r>
      <w:bookmarkStart w:id="13" w:name="7c258218-5acd-420c-9e0a-ede44ec27918"/>
      <w:r>
        <w:rPr>
          <w:rFonts w:ascii="Times New Roman" w:hAnsi="Times New Roman"/>
          <w:color w:val="000000"/>
          <w:sz w:val="28"/>
        </w:rPr>
        <w:t>https</w:t>
      </w:r>
      <w:r w:rsidRPr="002B626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iro</w:t>
      </w:r>
      <w:r w:rsidRPr="002B626E">
        <w:rPr>
          <w:rFonts w:ascii="Times New Roman" w:hAnsi="Times New Roman"/>
          <w:color w:val="000000"/>
          <w:sz w:val="28"/>
        </w:rPr>
        <w:t>-49.</w:t>
      </w:r>
      <w:r>
        <w:rPr>
          <w:rFonts w:ascii="Times New Roman" w:hAnsi="Times New Roman"/>
          <w:color w:val="000000"/>
          <w:sz w:val="28"/>
        </w:rPr>
        <w:t>ru</w:t>
      </w:r>
      <w:r w:rsidRPr="002B626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wp</w:t>
      </w:r>
      <w:r w:rsidRPr="002B626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2B626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uploads</w:t>
      </w:r>
      <w:r w:rsidRPr="002B626E">
        <w:rPr>
          <w:rFonts w:ascii="Times New Roman" w:hAnsi="Times New Roman"/>
          <w:color w:val="000000"/>
          <w:sz w:val="28"/>
        </w:rPr>
        <w:t>/2023/04/Химия-базовый-уровень.-Реализация-требований-ФГОС-основного-общего-образования.-Методическое-пособие-для-учителя.</w:t>
      </w:r>
      <w:r>
        <w:rPr>
          <w:rFonts w:ascii="Times New Roman" w:hAnsi="Times New Roman"/>
          <w:color w:val="000000"/>
          <w:sz w:val="28"/>
        </w:rPr>
        <w:t>pdf</w:t>
      </w:r>
      <w:bookmarkEnd w:id="13"/>
      <w:r w:rsidRPr="002B626E">
        <w:rPr>
          <w:rFonts w:ascii="Times New Roman" w:hAnsi="Times New Roman"/>
          <w:color w:val="000000"/>
          <w:sz w:val="28"/>
        </w:rPr>
        <w:t>‌​</w:t>
      </w:r>
    </w:p>
    <w:p w:rsidR="00AC661F" w:rsidRPr="002B626E" w:rsidRDefault="00AC661F">
      <w:pPr>
        <w:spacing w:after="0"/>
        <w:ind w:left="120"/>
      </w:pPr>
    </w:p>
    <w:p w:rsidR="00AC661F" w:rsidRPr="002B626E" w:rsidRDefault="0075080C">
      <w:pPr>
        <w:spacing w:after="0" w:line="480" w:lineRule="auto"/>
        <w:ind w:left="120"/>
      </w:pPr>
      <w:r w:rsidRPr="002B626E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B626E" w:rsidRDefault="0075080C" w:rsidP="002B626E">
      <w:pPr>
        <w:spacing w:after="0" w:line="480" w:lineRule="auto"/>
        <w:ind w:left="120"/>
        <w:rPr>
          <w:rFonts w:ascii="Times New Roman" w:hAnsi="Times New Roman"/>
          <w:color w:val="333333"/>
          <w:sz w:val="28"/>
        </w:rPr>
      </w:pPr>
      <w:r w:rsidRPr="002B626E">
        <w:rPr>
          <w:rFonts w:ascii="Times New Roman" w:hAnsi="Times New Roman"/>
          <w:color w:val="000000"/>
          <w:sz w:val="28"/>
        </w:rPr>
        <w:t>​</w:t>
      </w:r>
      <w:r w:rsidRPr="002B626E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2B626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2B626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626E">
        <w:rPr>
          <w:rFonts w:ascii="Times New Roman" w:hAnsi="Times New Roman"/>
          <w:color w:val="000000"/>
          <w:sz w:val="28"/>
        </w:rPr>
        <w:t>/?</w:t>
      </w:r>
      <w:r>
        <w:rPr>
          <w:rFonts w:ascii="Times New Roman" w:hAnsi="Times New Roman"/>
          <w:color w:val="000000"/>
          <w:sz w:val="28"/>
        </w:rPr>
        <w:t>utm</w:t>
      </w:r>
      <w:r w:rsidRPr="002B626E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source</w:t>
      </w:r>
      <w:r w:rsidRPr="002B626E">
        <w:rPr>
          <w:rFonts w:ascii="Times New Roman" w:hAnsi="Times New Roman"/>
          <w:color w:val="000000"/>
          <w:sz w:val="28"/>
        </w:rPr>
        <w:t>=</w:t>
      </w:r>
      <w:r>
        <w:rPr>
          <w:rFonts w:ascii="Times New Roman" w:hAnsi="Times New Roman"/>
          <w:color w:val="000000"/>
          <w:sz w:val="28"/>
        </w:rPr>
        <w:t>eljur</w:t>
      </w:r>
      <w:r w:rsidRPr="002B626E">
        <w:rPr>
          <w:sz w:val="28"/>
        </w:rPr>
        <w:br/>
      </w:r>
      <w:r w:rsidRPr="002B626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B626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2B626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skysmart</w:t>
      </w:r>
      <w:r w:rsidRPr="002B626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626E">
        <w:rPr>
          <w:rFonts w:ascii="Times New Roman" w:hAnsi="Times New Roman"/>
          <w:color w:val="000000"/>
          <w:sz w:val="28"/>
        </w:rPr>
        <w:t>/</w:t>
      </w:r>
      <w:r w:rsidRPr="002B626E">
        <w:rPr>
          <w:sz w:val="28"/>
        </w:rPr>
        <w:br/>
      </w:r>
      <w:r w:rsidRPr="002B626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B626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B626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B626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626E">
        <w:rPr>
          <w:rFonts w:ascii="Times New Roman" w:hAnsi="Times New Roman"/>
          <w:color w:val="000000"/>
          <w:sz w:val="28"/>
        </w:rPr>
        <w:t>/</w:t>
      </w:r>
      <w:r w:rsidRPr="002B626E">
        <w:rPr>
          <w:sz w:val="28"/>
        </w:rPr>
        <w:br/>
      </w:r>
      <w:r w:rsidRPr="002B626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B626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2B626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626E">
        <w:rPr>
          <w:rFonts w:ascii="Times New Roman" w:hAnsi="Times New Roman"/>
          <w:color w:val="000000"/>
          <w:sz w:val="28"/>
        </w:rPr>
        <w:t>/</w:t>
      </w:r>
      <w:r w:rsidRPr="002B626E">
        <w:rPr>
          <w:sz w:val="28"/>
        </w:rPr>
        <w:br/>
      </w:r>
      <w:bookmarkStart w:id="14" w:name="90de4b5a-88fc-4f80-ab94-3d9ac9d5e251"/>
      <w:r w:rsidRPr="002B626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B626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B626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2B626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626E">
        <w:rPr>
          <w:rFonts w:ascii="Times New Roman" w:hAnsi="Times New Roman"/>
          <w:color w:val="000000"/>
          <w:sz w:val="28"/>
        </w:rPr>
        <w:t>/</w:t>
      </w:r>
      <w:bookmarkEnd w:id="14"/>
    </w:p>
    <w:bookmarkEnd w:id="10"/>
    <w:p w:rsidR="0075080C" w:rsidRPr="002B626E" w:rsidRDefault="0075080C" w:rsidP="002B626E"/>
    <w:sectPr w:rsidR="0075080C" w:rsidRPr="002B626E" w:rsidSect="00053D8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B0988"/>
    <w:multiLevelType w:val="multilevel"/>
    <w:tmpl w:val="B93605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003048"/>
    <w:multiLevelType w:val="multilevel"/>
    <w:tmpl w:val="C762A6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C661F"/>
    <w:rsid w:val="00053D82"/>
    <w:rsid w:val="002B626E"/>
    <w:rsid w:val="0075080C"/>
    <w:rsid w:val="00AC661F"/>
    <w:rsid w:val="00B51E48"/>
    <w:rsid w:val="00CD414E"/>
    <w:rsid w:val="00D3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053D82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53D8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53D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47" Type="http://schemas.openxmlformats.org/officeDocument/2006/relationships/hyperlink" Target="https://m.edsoo.ru/ff0d448e" TargetMode="External"/><Relationship Id="rId63" Type="http://schemas.openxmlformats.org/officeDocument/2006/relationships/hyperlink" Target="https://m.edsoo.ru/ff0d5b40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ab8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104" TargetMode="External"/><Relationship Id="rId133" Type="http://schemas.openxmlformats.org/officeDocument/2006/relationships/hyperlink" Target="https://m.edsoo.ru/00ae080a" TargetMode="External"/><Relationship Id="rId138" Type="http://schemas.openxmlformats.org/officeDocument/2006/relationships/hyperlink" Target="https://m.edsoo.ru/00ae1156" TargetMode="External"/><Relationship Id="rId154" Type="http://schemas.openxmlformats.org/officeDocument/2006/relationships/hyperlink" Target="https://m.edsoo.ru/00ae4270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37" Type="http://schemas.openxmlformats.org/officeDocument/2006/relationships/hyperlink" Target="https://m.edsoo.ru/ff0d323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42e" TargetMode="External"/><Relationship Id="rId74" Type="http://schemas.openxmlformats.org/officeDocument/2006/relationships/hyperlink" Target="https://m.edsoo.ru/00ad9a50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ade" TargetMode="External"/><Relationship Id="rId123" Type="http://schemas.openxmlformats.org/officeDocument/2006/relationships/hyperlink" Target="https://m.edsoo.ru/00adf180" TargetMode="External"/><Relationship Id="rId128" Type="http://schemas.openxmlformats.org/officeDocument/2006/relationships/hyperlink" Target="https://m.edsoo.ru/00adfd9c" TargetMode="External"/><Relationship Id="rId144" Type="http://schemas.openxmlformats.org/officeDocument/2006/relationships/hyperlink" Target="https://m.edsoo.ru/00ae1886" TargetMode="External"/><Relationship Id="rId149" Type="http://schemas.openxmlformats.org/officeDocument/2006/relationships/hyperlink" Target="https://m.edsoo.ru/00ae35e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00adb076" TargetMode="External"/><Relationship Id="rId95" Type="http://schemas.openxmlformats.org/officeDocument/2006/relationships/hyperlink" Target="https://m.edsoo.ru/00adb59e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10c" TargetMode="External"/><Relationship Id="rId43" Type="http://schemas.openxmlformats.org/officeDocument/2006/relationships/hyperlink" Target="https://m.edsoo.ru/ff0d5708" TargetMode="External"/><Relationship Id="rId48" Type="http://schemas.openxmlformats.org/officeDocument/2006/relationships/hyperlink" Target="https://m.edsoo.ru/ff0d4614" TargetMode="External"/><Relationship Id="rId64" Type="http://schemas.openxmlformats.org/officeDocument/2006/relationships/hyperlink" Target="https://m.edsoo.ru/ff0d5eba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348" TargetMode="External"/><Relationship Id="rId118" Type="http://schemas.openxmlformats.org/officeDocument/2006/relationships/hyperlink" Target="https://m.edsoo.ru/00adea28" TargetMode="External"/><Relationship Id="rId134" Type="http://schemas.openxmlformats.org/officeDocument/2006/relationships/hyperlink" Target="https://m.edsoo.ru/00ae0bf2" TargetMode="External"/><Relationship Id="rId139" Type="http://schemas.openxmlformats.org/officeDocument/2006/relationships/hyperlink" Target="https://m.edsoo.ru/00ae1278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ac34" TargetMode="External"/><Relationship Id="rId150" Type="http://schemas.openxmlformats.org/officeDocument/2006/relationships/hyperlink" Target="https://m.edsoo.ru/00ae3de8" TargetMode="External"/><Relationship Id="rId155" Type="http://schemas.openxmlformats.org/officeDocument/2006/relationships/hyperlink" Target="https://m.edsoo.ru/00ae0d0a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cd68" TargetMode="External"/><Relationship Id="rId108" Type="http://schemas.openxmlformats.org/officeDocument/2006/relationships/hyperlink" Target="https://m.edsoo.ru/00addd12" TargetMode="External"/><Relationship Id="rId124" Type="http://schemas.openxmlformats.org/officeDocument/2006/relationships/hyperlink" Target="https://m.edsoo.ru/00adf306" TargetMode="External"/><Relationship Id="rId129" Type="http://schemas.openxmlformats.org/officeDocument/2006/relationships/hyperlink" Target="https://m.edsoo.ru/00adfebe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54" Type="http://schemas.openxmlformats.org/officeDocument/2006/relationships/hyperlink" Target="https://m.edsoo.ru/ff0d4dd0" TargetMode="External"/><Relationship Id="rId62" Type="http://schemas.openxmlformats.org/officeDocument/2006/relationships/hyperlink" Target="https://m.edsoo.ru/ff0d59e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e28" TargetMode="External"/><Relationship Id="rId91" Type="http://schemas.openxmlformats.org/officeDocument/2006/relationships/hyperlink" Target="https://m.edsoo.ru/00adb486" TargetMode="External"/><Relationship Id="rId96" Type="http://schemas.openxmlformats.org/officeDocument/2006/relationships/hyperlink" Target="https://m.edsoo.ru/00adb6b6" TargetMode="External"/><Relationship Id="rId111" Type="http://schemas.openxmlformats.org/officeDocument/2006/relationships/hyperlink" Target="https://m.edsoo.ru/00addfe2" TargetMode="External"/><Relationship Id="rId132" Type="http://schemas.openxmlformats.org/officeDocument/2006/relationships/hyperlink" Target="https://m.edsoo.ru/00ae054e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ae8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36" Type="http://schemas.openxmlformats.org/officeDocument/2006/relationships/hyperlink" Target="https://m.edsoo.ru/ff0d2eae" TargetMode="External"/><Relationship Id="rId49" Type="http://schemas.openxmlformats.org/officeDocument/2006/relationships/hyperlink" Target="https://m.edsoo.ru/ff0d497a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8b2" TargetMode="External"/><Relationship Id="rId114" Type="http://schemas.openxmlformats.org/officeDocument/2006/relationships/hyperlink" Target="https://m.edsoo.ru/00ade488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c2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44" Type="http://schemas.openxmlformats.org/officeDocument/2006/relationships/hyperlink" Target="https://m.edsoo.ru/ff0d3f34" TargetMode="External"/><Relationship Id="rId52" Type="http://schemas.openxmlformats.org/officeDocument/2006/relationships/hyperlink" Target="https://m.edsoo.ru/ff0d4ae2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94" Type="http://schemas.openxmlformats.org/officeDocument/2006/relationships/hyperlink" Target="https://m.edsoo.ru/ff0d61c6" TargetMode="External"/><Relationship Id="rId99" Type="http://schemas.openxmlformats.org/officeDocument/2006/relationships/hyperlink" Target="https://m.edsoo.ru/00adbcb0" TargetMode="External"/><Relationship Id="rId101" Type="http://schemas.openxmlformats.org/officeDocument/2006/relationships/hyperlink" Target="https://m.edsoo.ru/00adc28c" TargetMode="External"/><Relationship Id="rId122" Type="http://schemas.openxmlformats.org/officeDocument/2006/relationships/hyperlink" Target="https://m.edsoo.ru/00adf004" TargetMode="External"/><Relationship Id="rId130" Type="http://schemas.openxmlformats.org/officeDocument/2006/relationships/hyperlink" Target="https://m.edsoo.ru/00ae006c" TargetMode="External"/><Relationship Id="rId135" Type="http://schemas.openxmlformats.org/officeDocument/2006/relationships/hyperlink" Target="https://m.edsoo.ru/00ae0e18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d86" TargetMode="External"/><Relationship Id="rId151" Type="http://schemas.openxmlformats.org/officeDocument/2006/relationships/hyperlink" Target="https://m.edsoo.ru/00ae1750" TargetMode="External"/><Relationship Id="rId156" Type="http://schemas.openxmlformats.org/officeDocument/2006/relationships/hyperlink" Target="https://m.edsoo.ru/00adb33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bfa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d44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518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3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9" TargetMode="External"/><Relationship Id="rId110" Type="http://schemas.openxmlformats.org/officeDocument/2006/relationships/hyperlink" Target="https://m.edsoo.ru/00addec0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27e" TargetMode="External"/><Relationship Id="rId136" Type="http://schemas.openxmlformats.org/officeDocument/2006/relationships/hyperlink" Target="https://m.edsoo.ru/00ae103e" TargetMode="External"/><Relationship Id="rId157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be9a" TargetMode="External"/><Relationship Id="rId105" Type="http://schemas.openxmlformats.org/officeDocument/2006/relationships/hyperlink" Target="https://m.edsoo.ru/00add5d8" TargetMode="External"/><Relationship Id="rId126" Type="http://schemas.openxmlformats.org/officeDocument/2006/relationships/hyperlink" Target="https://m.edsoo.ru/00adf68a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ea6" TargetMode="External"/><Relationship Id="rId142" Type="http://schemas.openxmlformats.org/officeDocument/2006/relationships/hyperlink" Target="https://m.edsoo.ru/00ae15e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10831</Words>
  <Characters>61737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octab</cp:lastModifiedBy>
  <cp:revision>7</cp:revision>
  <dcterms:created xsi:type="dcterms:W3CDTF">2023-08-03T12:08:00Z</dcterms:created>
  <dcterms:modified xsi:type="dcterms:W3CDTF">2023-10-09T18:41:00Z</dcterms:modified>
</cp:coreProperties>
</file>