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63A" w:rsidRDefault="005A763A" w:rsidP="005A763A">
      <w:pPr>
        <w:pStyle w:val="ParagraphStyle"/>
        <w:keepNext/>
        <w:spacing w:line="360" w:lineRule="auto"/>
        <w:ind w:left="170"/>
        <w:jc w:val="center"/>
        <w:outlineLvl w:val="0"/>
        <w:rPr>
          <w:rFonts w:ascii="Times New Roman" w:hAnsi="Times New Roman"/>
          <w:b/>
          <w:bCs/>
          <w:caps/>
        </w:rPr>
      </w:pPr>
      <w:r w:rsidRPr="00DB6AB5">
        <w:rPr>
          <w:rFonts w:ascii="Times New Roman" w:hAnsi="Times New Roman"/>
          <w:b/>
          <w:bCs/>
          <w:caps/>
        </w:rPr>
        <w:t>Пояснительная записка</w:t>
      </w:r>
    </w:p>
    <w:p w:rsidR="00AD26D4" w:rsidRPr="00D43215" w:rsidRDefault="00C1713C" w:rsidP="00AD26D4">
      <w:pPr>
        <w:shd w:val="clear" w:color="auto" w:fill="FFFFFF"/>
        <w:spacing w:before="100" w:beforeAutospacing="1" w:after="100" w:afterAutospacing="1"/>
        <w:jc w:val="both"/>
        <w:rPr>
          <w:color w:val="000000"/>
          <w:sz w:val="22"/>
          <w:szCs w:val="22"/>
        </w:rPr>
      </w:pPr>
      <w:r>
        <w:rPr>
          <w:color w:val="000000"/>
          <w:sz w:val="22"/>
          <w:szCs w:val="22"/>
        </w:rPr>
        <w:t xml:space="preserve">  </w:t>
      </w:r>
      <w:r w:rsidR="00AD26D4" w:rsidRPr="00D43215">
        <w:rPr>
          <w:color w:val="000000"/>
          <w:sz w:val="22"/>
          <w:szCs w:val="22"/>
        </w:rPr>
        <w:t>Рабочая программа разработана на основе Федерального государственного образовательного стандарта основного общего образования, Концепции нового УМК по Отечественной истории; Историко-культурного стандарта</w:t>
      </w:r>
      <w:r w:rsidR="00AD26D4" w:rsidRPr="00D43215">
        <w:rPr>
          <w:bCs/>
          <w:color w:val="000000"/>
          <w:sz w:val="22"/>
          <w:szCs w:val="22"/>
        </w:rPr>
        <w:t xml:space="preserve">; авторской  программы  В. И. </w:t>
      </w:r>
      <w:proofErr w:type="spellStart"/>
      <w:r w:rsidR="00AD26D4" w:rsidRPr="00D43215">
        <w:rPr>
          <w:bCs/>
          <w:color w:val="000000"/>
          <w:sz w:val="22"/>
          <w:szCs w:val="22"/>
        </w:rPr>
        <w:t>Уколовой</w:t>
      </w:r>
      <w:proofErr w:type="spellEnd"/>
      <w:r w:rsidR="00AD26D4" w:rsidRPr="00D43215">
        <w:rPr>
          <w:bCs/>
          <w:color w:val="000000"/>
          <w:sz w:val="22"/>
          <w:szCs w:val="22"/>
        </w:rPr>
        <w:t xml:space="preserve">, В.А. </w:t>
      </w:r>
      <w:proofErr w:type="spellStart"/>
      <w:r w:rsidR="00AD26D4" w:rsidRPr="00D43215">
        <w:rPr>
          <w:bCs/>
          <w:color w:val="000000"/>
          <w:sz w:val="22"/>
          <w:szCs w:val="22"/>
        </w:rPr>
        <w:t>Ведюшкина</w:t>
      </w:r>
      <w:proofErr w:type="spellEnd"/>
      <w:r w:rsidR="00AD26D4" w:rsidRPr="00D43215">
        <w:rPr>
          <w:bCs/>
          <w:color w:val="000000"/>
          <w:sz w:val="22"/>
          <w:szCs w:val="22"/>
        </w:rPr>
        <w:t xml:space="preserve">, Д.Ю. </w:t>
      </w:r>
      <w:proofErr w:type="spellStart"/>
      <w:r w:rsidR="00AD26D4" w:rsidRPr="00D43215">
        <w:rPr>
          <w:bCs/>
          <w:color w:val="000000"/>
          <w:sz w:val="22"/>
          <w:szCs w:val="22"/>
        </w:rPr>
        <w:t>Бовыкина</w:t>
      </w:r>
      <w:proofErr w:type="spellEnd"/>
      <w:r w:rsidR="00AD26D4" w:rsidRPr="00D43215">
        <w:rPr>
          <w:bCs/>
          <w:color w:val="000000"/>
          <w:sz w:val="22"/>
          <w:szCs w:val="22"/>
        </w:rPr>
        <w:t xml:space="preserve">, А.С. </w:t>
      </w:r>
      <w:proofErr w:type="spellStart"/>
      <w:r w:rsidR="00AD26D4" w:rsidRPr="00D43215">
        <w:rPr>
          <w:bCs/>
          <w:color w:val="000000"/>
          <w:sz w:val="22"/>
          <w:szCs w:val="22"/>
        </w:rPr>
        <w:t>Медякова</w:t>
      </w:r>
      <w:proofErr w:type="spellEnd"/>
      <w:r w:rsidR="00AD26D4" w:rsidRPr="00D43215">
        <w:rPr>
          <w:bCs/>
          <w:color w:val="000000"/>
          <w:sz w:val="22"/>
          <w:szCs w:val="22"/>
        </w:rPr>
        <w:t xml:space="preserve">, Л.С. Белоусова, В.П. Смирнова, Е.И. </w:t>
      </w:r>
      <w:proofErr w:type="spellStart"/>
      <w:r w:rsidR="00AD26D4" w:rsidRPr="00D43215">
        <w:rPr>
          <w:bCs/>
          <w:color w:val="000000"/>
          <w:sz w:val="22"/>
          <w:szCs w:val="22"/>
        </w:rPr>
        <w:t>Уколовой</w:t>
      </w:r>
      <w:proofErr w:type="spellEnd"/>
      <w:r w:rsidR="00AD26D4" w:rsidRPr="00D43215">
        <w:rPr>
          <w:bCs/>
          <w:color w:val="000000"/>
          <w:sz w:val="22"/>
          <w:szCs w:val="22"/>
        </w:rPr>
        <w:t xml:space="preserve">  «Всеобщая история». Рабочие программы. Предметная линия учебников</w:t>
      </w:r>
      <w:r w:rsidR="00E75959">
        <w:rPr>
          <w:bCs/>
          <w:color w:val="000000"/>
          <w:sz w:val="22"/>
          <w:szCs w:val="22"/>
        </w:rPr>
        <w:t xml:space="preserve"> «Сферы»  (М.: Просвещение, 2016</w:t>
      </w:r>
      <w:r w:rsidR="00AD26D4" w:rsidRPr="00D43215">
        <w:rPr>
          <w:bCs/>
          <w:color w:val="000000"/>
          <w:sz w:val="22"/>
          <w:szCs w:val="22"/>
        </w:rPr>
        <w:t>); Рабочей программы и тематического планирования курса «История России» 6-9 классы (основная школа) А.А.Данилов/ М: «Просвещение», 2016. Проведена синхронизация курса всеобщей истории и истории России.</w:t>
      </w:r>
    </w:p>
    <w:p w:rsidR="00AD26D4" w:rsidRPr="00D43215" w:rsidRDefault="00AD26D4" w:rsidP="00AD26D4">
      <w:pPr>
        <w:shd w:val="clear" w:color="auto" w:fill="FFFFFF"/>
        <w:spacing w:before="100" w:beforeAutospacing="1" w:after="100" w:afterAutospacing="1"/>
        <w:jc w:val="both"/>
        <w:rPr>
          <w:color w:val="000000"/>
          <w:sz w:val="22"/>
          <w:szCs w:val="22"/>
        </w:rPr>
      </w:pPr>
      <w:r w:rsidRPr="00D43215">
        <w:rPr>
          <w:color w:val="000000"/>
          <w:sz w:val="22"/>
          <w:szCs w:val="22"/>
          <w:u w:val="single"/>
        </w:rPr>
        <w:t>Рабочая программа для 9 класса ориентирована на использование следующих учебников:</w:t>
      </w:r>
    </w:p>
    <w:p w:rsidR="00AD26D4" w:rsidRPr="00D43215" w:rsidRDefault="00AD26D4" w:rsidP="00AD26D4">
      <w:pPr>
        <w:numPr>
          <w:ilvl w:val="0"/>
          <w:numId w:val="6"/>
        </w:numPr>
        <w:shd w:val="clear" w:color="auto" w:fill="FFFFFF"/>
        <w:spacing w:before="100" w:beforeAutospacing="1" w:after="100" w:afterAutospacing="1" w:line="259" w:lineRule="auto"/>
        <w:jc w:val="both"/>
        <w:rPr>
          <w:color w:val="000000"/>
          <w:sz w:val="22"/>
          <w:szCs w:val="22"/>
        </w:rPr>
      </w:pPr>
      <w:r w:rsidRPr="00D43215">
        <w:rPr>
          <w:bCs/>
          <w:color w:val="000000"/>
          <w:sz w:val="22"/>
          <w:szCs w:val="22"/>
        </w:rPr>
        <w:t xml:space="preserve">Авторы А. С. Медяков, Д.Ю. </w:t>
      </w:r>
      <w:proofErr w:type="spellStart"/>
      <w:r w:rsidRPr="00D43215">
        <w:rPr>
          <w:bCs/>
          <w:color w:val="000000"/>
          <w:sz w:val="22"/>
          <w:szCs w:val="22"/>
        </w:rPr>
        <w:t>Бовык</w:t>
      </w:r>
      <w:r w:rsidR="00E75959">
        <w:rPr>
          <w:bCs/>
          <w:color w:val="000000"/>
          <w:sz w:val="22"/>
          <w:szCs w:val="22"/>
        </w:rPr>
        <w:t>ин</w:t>
      </w:r>
      <w:proofErr w:type="spellEnd"/>
      <w:r w:rsidR="00E75959">
        <w:rPr>
          <w:bCs/>
          <w:color w:val="000000"/>
          <w:sz w:val="22"/>
          <w:szCs w:val="22"/>
        </w:rPr>
        <w:t>. История. Новое время.</w:t>
      </w:r>
      <w:r w:rsidRPr="00D43215">
        <w:rPr>
          <w:bCs/>
          <w:color w:val="000000"/>
          <w:sz w:val="22"/>
          <w:szCs w:val="22"/>
          <w:lang w:val="en-US"/>
        </w:rPr>
        <w:t>XIX</w:t>
      </w:r>
      <w:r w:rsidR="00E75959">
        <w:rPr>
          <w:bCs/>
          <w:color w:val="000000"/>
          <w:sz w:val="22"/>
          <w:szCs w:val="22"/>
        </w:rPr>
        <w:t xml:space="preserve"> век. 9</w:t>
      </w:r>
      <w:r w:rsidRPr="00D43215">
        <w:rPr>
          <w:bCs/>
          <w:color w:val="000000"/>
          <w:sz w:val="22"/>
          <w:szCs w:val="22"/>
        </w:rPr>
        <w:t xml:space="preserve"> класс. Учебник для общеобразовательных учреждений, М.,</w:t>
      </w:r>
      <w:r w:rsidRPr="00D43215">
        <w:rPr>
          <w:rFonts w:eastAsia="Calibri"/>
          <w:color w:val="000000"/>
          <w:sz w:val="22"/>
          <w:szCs w:val="22"/>
          <w:lang w:eastAsia="en-US"/>
        </w:rPr>
        <w:t xml:space="preserve"> </w:t>
      </w:r>
      <w:r w:rsidR="00E75959">
        <w:rPr>
          <w:bCs/>
          <w:color w:val="000000"/>
          <w:sz w:val="22"/>
          <w:szCs w:val="22"/>
        </w:rPr>
        <w:t>«Просвещение», 2019</w:t>
      </w:r>
      <w:r w:rsidRPr="00D43215">
        <w:rPr>
          <w:bCs/>
          <w:color w:val="000000"/>
          <w:sz w:val="22"/>
          <w:szCs w:val="22"/>
        </w:rPr>
        <w:t xml:space="preserve"> г</w:t>
      </w:r>
      <w:r w:rsidR="00E75959">
        <w:rPr>
          <w:bCs/>
          <w:color w:val="000000"/>
          <w:sz w:val="22"/>
          <w:szCs w:val="22"/>
        </w:rPr>
        <w:t>.</w:t>
      </w:r>
      <w:r w:rsidRPr="00D43215">
        <w:rPr>
          <w:bCs/>
          <w:color w:val="000000"/>
          <w:sz w:val="22"/>
          <w:szCs w:val="22"/>
        </w:rPr>
        <w:t xml:space="preserve"> </w:t>
      </w:r>
    </w:p>
    <w:p w:rsidR="00AD26D4" w:rsidRPr="00D43215" w:rsidRDefault="00AD26D4" w:rsidP="00AD26D4">
      <w:pPr>
        <w:numPr>
          <w:ilvl w:val="0"/>
          <w:numId w:val="6"/>
        </w:numPr>
        <w:shd w:val="clear" w:color="auto" w:fill="FFFFFF"/>
        <w:spacing w:before="100" w:beforeAutospacing="1" w:after="100" w:afterAutospacing="1" w:line="259" w:lineRule="auto"/>
        <w:jc w:val="both"/>
        <w:rPr>
          <w:color w:val="000000"/>
          <w:sz w:val="22"/>
          <w:szCs w:val="22"/>
        </w:rPr>
      </w:pPr>
      <w:r w:rsidRPr="00D43215">
        <w:rPr>
          <w:color w:val="000000"/>
          <w:sz w:val="22"/>
          <w:szCs w:val="22"/>
        </w:rPr>
        <w:t xml:space="preserve">Н.М.Арсентьев, Данилов А.А и др. под </w:t>
      </w:r>
      <w:proofErr w:type="spellStart"/>
      <w:r w:rsidRPr="00D43215">
        <w:rPr>
          <w:color w:val="000000"/>
          <w:sz w:val="22"/>
          <w:szCs w:val="22"/>
        </w:rPr>
        <w:t>ред.А.В.Торкунова</w:t>
      </w:r>
      <w:proofErr w:type="spellEnd"/>
      <w:r w:rsidRPr="00D43215">
        <w:rPr>
          <w:color w:val="000000"/>
          <w:sz w:val="22"/>
          <w:szCs w:val="22"/>
        </w:rPr>
        <w:t>. История России. 9 класс. Учеб.</w:t>
      </w:r>
      <w:r w:rsidR="00E75959">
        <w:rPr>
          <w:color w:val="000000"/>
          <w:sz w:val="22"/>
          <w:szCs w:val="22"/>
        </w:rPr>
        <w:t xml:space="preserve"> </w:t>
      </w:r>
      <w:r w:rsidRPr="00D43215">
        <w:rPr>
          <w:color w:val="000000"/>
          <w:sz w:val="22"/>
          <w:szCs w:val="22"/>
        </w:rPr>
        <w:t xml:space="preserve">для </w:t>
      </w:r>
      <w:proofErr w:type="spellStart"/>
      <w:r w:rsidRPr="00D43215">
        <w:rPr>
          <w:color w:val="000000"/>
          <w:sz w:val="22"/>
          <w:szCs w:val="22"/>
        </w:rPr>
        <w:t>общеобразоват</w:t>
      </w:r>
      <w:proofErr w:type="gramStart"/>
      <w:r w:rsidRPr="00D43215">
        <w:rPr>
          <w:color w:val="000000"/>
          <w:sz w:val="22"/>
          <w:szCs w:val="22"/>
        </w:rPr>
        <w:t>.о</w:t>
      </w:r>
      <w:proofErr w:type="gramEnd"/>
      <w:r w:rsidRPr="00D43215">
        <w:rPr>
          <w:color w:val="000000"/>
          <w:sz w:val="22"/>
          <w:szCs w:val="22"/>
        </w:rPr>
        <w:t>рганизаций</w:t>
      </w:r>
      <w:proofErr w:type="spellEnd"/>
      <w:r w:rsidRPr="00D43215">
        <w:rPr>
          <w:color w:val="000000"/>
          <w:sz w:val="22"/>
          <w:szCs w:val="22"/>
        </w:rPr>
        <w:t>.</w:t>
      </w:r>
      <w:r w:rsidR="00E75959">
        <w:rPr>
          <w:color w:val="000000"/>
          <w:sz w:val="22"/>
          <w:szCs w:val="22"/>
        </w:rPr>
        <w:t xml:space="preserve"> В 2 ч./ М., «Просвещение», 2016</w:t>
      </w:r>
      <w:r w:rsidRPr="00D43215">
        <w:rPr>
          <w:color w:val="000000"/>
          <w:sz w:val="22"/>
          <w:szCs w:val="22"/>
        </w:rPr>
        <w:t xml:space="preserve"> г</w:t>
      </w:r>
      <w:r w:rsidR="00E75959">
        <w:rPr>
          <w:color w:val="000000"/>
          <w:sz w:val="22"/>
          <w:szCs w:val="22"/>
        </w:rPr>
        <w:t>.</w:t>
      </w:r>
    </w:p>
    <w:p w:rsidR="00AD26D4" w:rsidRPr="00D43215" w:rsidRDefault="00AD26D4" w:rsidP="00AD26D4">
      <w:pPr>
        <w:shd w:val="clear" w:color="auto" w:fill="FFFFFF"/>
        <w:spacing w:before="100" w:beforeAutospacing="1" w:after="100" w:afterAutospacing="1"/>
        <w:jc w:val="both"/>
        <w:rPr>
          <w:color w:val="000000"/>
          <w:sz w:val="22"/>
          <w:szCs w:val="22"/>
        </w:rPr>
      </w:pPr>
      <w:r w:rsidRPr="00D43215">
        <w:rPr>
          <w:color w:val="000000"/>
          <w:sz w:val="22"/>
          <w:szCs w:val="22"/>
        </w:rPr>
        <w:t>Сроки реализации рабочей программы: 1 год.</w:t>
      </w:r>
    </w:p>
    <w:p w:rsidR="00AD26D4" w:rsidRPr="00D43215" w:rsidRDefault="00AD26D4" w:rsidP="00AD26D4">
      <w:pPr>
        <w:shd w:val="clear" w:color="auto" w:fill="FFFFFF"/>
        <w:spacing w:before="100" w:beforeAutospacing="1" w:after="100" w:afterAutospacing="1"/>
        <w:jc w:val="both"/>
        <w:rPr>
          <w:b/>
          <w:bCs/>
          <w:color w:val="000000"/>
          <w:sz w:val="22"/>
          <w:szCs w:val="22"/>
        </w:rPr>
      </w:pPr>
      <w:r w:rsidRPr="00D43215">
        <w:rPr>
          <w:b/>
          <w:bCs/>
          <w:color w:val="000000"/>
          <w:sz w:val="22"/>
          <w:szCs w:val="22"/>
        </w:rPr>
        <w:t>Количество часов, отведенное на изучение учебного предмета «История»:</w:t>
      </w:r>
      <w:r w:rsidRPr="00D43215">
        <w:rPr>
          <w:b/>
          <w:bCs/>
          <w:i/>
          <w:iCs/>
          <w:color w:val="000000"/>
          <w:sz w:val="22"/>
          <w:szCs w:val="22"/>
        </w:rPr>
        <w:t> </w:t>
      </w:r>
      <w:r w:rsidRPr="00D43215">
        <w:rPr>
          <w:color w:val="000000"/>
          <w:sz w:val="22"/>
          <w:szCs w:val="22"/>
        </w:rPr>
        <w:t>для обязательного изучения учебного предмета «История Нового времени» – 24 ч (из расчёта два учебных часа в неделю), учебног</w:t>
      </w:r>
      <w:r w:rsidR="00E75959">
        <w:rPr>
          <w:color w:val="000000"/>
          <w:sz w:val="22"/>
          <w:szCs w:val="22"/>
        </w:rPr>
        <w:t>о предмета «История России» - 46</w:t>
      </w:r>
      <w:r w:rsidRPr="00D43215">
        <w:rPr>
          <w:color w:val="000000"/>
          <w:sz w:val="22"/>
          <w:szCs w:val="22"/>
        </w:rPr>
        <w:t xml:space="preserve"> ч (из расчёта два учебных часа в неделю). Соответственно, на изучение истории в 9 классе отводится </w:t>
      </w:r>
      <w:r w:rsidR="00E75959">
        <w:rPr>
          <w:b/>
          <w:bCs/>
          <w:color w:val="000000"/>
          <w:sz w:val="22"/>
          <w:szCs w:val="22"/>
        </w:rPr>
        <w:t>70</w:t>
      </w:r>
      <w:r w:rsidRPr="00D43215">
        <w:rPr>
          <w:b/>
          <w:bCs/>
          <w:color w:val="000000"/>
          <w:sz w:val="22"/>
          <w:szCs w:val="22"/>
        </w:rPr>
        <w:t xml:space="preserve"> часов.</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Изучение истории  в 9 классе направлено на достижение следующих целей:</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 Формирование целостного представления об историческом развитии мира в Новейшее время, объединение различных фактов и понятий истории в целостную картину развития человечества в целом. </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 Содействие воспитанию свободной и ответственной личности, ее социализации; познание окружающего мира, самопознание и самореализация. </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 Осветить экономическое, социальное, политическое и культурное развитие мира, показать общие черты и различия. </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 Охарактеризовать выдающихся деятелей мира, их роль в политике, экономике и культуре. </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 Показать возникновение и развитие идей и институтов, вошедших в жизнь современного человека и гражданина (нормы социального контроля, формы правления, формы политического режима). </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 Способствовать формированию зрелого исторического мышления: умение анализировать общественные процессы. </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 Воспитание патриотизма, уважения к истории и традициям нашей Родины, к правам и сво</w:t>
      </w:r>
      <w:r w:rsidRPr="00D43215">
        <w:rPr>
          <w:rFonts w:eastAsia="Calibri"/>
          <w:color w:val="000000"/>
          <w:sz w:val="22"/>
          <w:szCs w:val="22"/>
          <w:lang w:eastAsia="en-US"/>
        </w:rPr>
        <w:softHyphen/>
        <w:t xml:space="preserve">бодам человека, демократическим принципам общественной жизни. </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 Формирование ценностных ориентаций в ходе ознакомления с исторически сложившимися культурными, религиозными, </w:t>
      </w:r>
      <w:proofErr w:type="spellStart"/>
      <w:r w:rsidRPr="00D43215">
        <w:rPr>
          <w:rFonts w:eastAsia="Calibri"/>
          <w:color w:val="000000"/>
          <w:sz w:val="22"/>
          <w:szCs w:val="22"/>
          <w:lang w:eastAsia="en-US"/>
        </w:rPr>
        <w:t>этнонациональными</w:t>
      </w:r>
      <w:proofErr w:type="spellEnd"/>
      <w:r w:rsidRPr="00D43215">
        <w:rPr>
          <w:rFonts w:eastAsia="Calibri"/>
          <w:color w:val="000000"/>
          <w:sz w:val="22"/>
          <w:szCs w:val="22"/>
          <w:lang w:eastAsia="en-US"/>
        </w:rPr>
        <w:t xml:space="preserve"> традициями. </w:t>
      </w:r>
    </w:p>
    <w:p w:rsidR="00AD26D4" w:rsidRPr="00D43215" w:rsidRDefault="00AD26D4" w:rsidP="00AD26D4">
      <w:pPr>
        <w:spacing w:after="160" w:line="259" w:lineRule="auto"/>
        <w:jc w:val="both"/>
        <w:rPr>
          <w:rFonts w:eastAsia="Calibri"/>
          <w:color w:val="000000"/>
          <w:sz w:val="22"/>
          <w:szCs w:val="22"/>
          <w:lang w:eastAsia="en-US"/>
        </w:rPr>
      </w:pPr>
      <w:r w:rsidRPr="00D43215">
        <w:rPr>
          <w:rFonts w:eastAsia="Calibri"/>
          <w:color w:val="000000"/>
          <w:sz w:val="22"/>
          <w:szCs w:val="22"/>
          <w:lang w:eastAsia="en-US"/>
        </w:rPr>
        <w:t xml:space="preserve">      </w:t>
      </w:r>
      <w:r w:rsidRPr="00D43215">
        <w:rPr>
          <w:rFonts w:eastAsia="Calibri"/>
          <w:b/>
          <w:bCs/>
          <w:color w:val="000000"/>
          <w:sz w:val="22"/>
          <w:szCs w:val="22"/>
          <w:lang w:eastAsia="en-US"/>
        </w:rPr>
        <w:t>Для составления рабочей программы была  использована  Примерная программа</w:t>
      </w:r>
      <w:r w:rsidRPr="00D43215">
        <w:rPr>
          <w:rFonts w:eastAsia="Calibri"/>
          <w:color w:val="000000"/>
          <w:sz w:val="22"/>
          <w:szCs w:val="22"/>
          <w:lang w:eastAsia="en-US"/>
        </w:rPr>
        <w:t xml:space="preserve"> по истории, потому что она конкретизирует содержание предметных тем образовательного стандарта, дает примерное распределение учебных часов по разделам курса. Примерная программа содействует реализации единой концепции исторического образования, сохраняя при этом условия для вариативного построения курсов истории и проявления творческой инициативы учителей. </w:t>
      </w:r>
      <w:r w:rsidRPr="00D43215">
        <w:rPr>
          <w:rFonts w:eastAsia="Calibri"/>
          <w:b/>
          <w:bCs/>
          <w:color w:val="000000"/>
          <w:sz w:val="22"/>
          <w:szCs w:val="22"/>
          <w:lang w:eastAsia="en-US"/>
        </w:rPr>
        <w:t xml:space="preserve">Авторские программы </w:t>
      </w:r>
      <w:r w:rsidRPr="00D43215">
        <w:rPr>
          <w:rFonts w:eastAsia="Calibri"/>
          <w:color w:val="000000"/>
          <w:sz w:val="22"/>
          <w:szCs w:val="22"/>
          <w:lang w:eastAsia="en-US"/>
        </w:rPr>
        <w:t xml:space="preserve">по новой истории и истории России структурируют  учебный материал в рамках основных тематических блоков, установленных программой и в соответствии с используемыми учебниками, что позволяет   последовательно изучать  материал. </w:t>
      </w:r>
    </w:p>
    <w:p w:rsidR="00AD26D4" w:rsidRPr="00D43215" w:rsidRDefault="00AD26D4" w:rsidP="00AD26D4">
      <w:pPr>
        <w:spacing w:line="259" w:lineRule="auto"/>
        <w:jc w:val="both"/>
        <w:rPr>
          <w:rFonts w:eastAsia="Calibri"/>
          <w:color w:val="000000"/>
          <w:sz w:val="22"/>
          <w:szCs w:val="22"/>
          <w:lang w:eastAsia="en-US"/>
        </w:rPr>
      </w:pPr>
      <w:r w:rsidRPr="00D43215">
        <w:rPr>
          <w:rFonts w:eastAsia="Calibri"/>
          <w:color w:val="000000"/>
          <w:sz w:val="22"/>
          <w:szCs w:val="22"/>
          <w:lang w:eastAsia="en-US"/>
        </w:rPr>
        <w:tab/>
        <w:t xml:space="preserve">В ходе составления рабочей программы </w:t>
      </w:r>
      <w:r w:rsidRPr="00D43215">
        <w:rPr>
          <w:rFonts w:eastAsia="Calibri"/>
          <w:b/>
          <w:bCs/>
          <w:color w:val="000000"/>
          <w:sz w:val="22"/>
          <w:szCs w:val="22"/>
          <w:lang w:eastAsia="en-US"/>
        </w:rPr>
        <w:t xml:space="preserve">изменений в основное содержание </w:t>
      </w:r>
      <w:r w:rsidRPr="00D43215">
        <w:rPr>
          <w:rFonts w:eastAsia="Calibri"/>
          <w:color w:val="000000"/>
          <w:sz w:val="22"/>
          <w:szCs w:val="22"/>
          <w:lang w:eastAsia="en-US"/>
        </w:rPr>
        <w:t xml:space="preserve">с примерным (в модальности «не менее») распределением учебных часов по разделам курса и рекомендуемой </w:t>
      </w:r>
      <w:r w:rsidRPr="00D43215">
        <w:rPr>
          <w:rFonts w:eastAsia="Calibri"/>
          <w:color w:val="000000"/>
          <w:sz w:val="22"/>
          <w:szCs w:val="22"/>
          <w:lang w:eastAsia="en-US"/>
        </w:rPr>
        <w:lastRenderedPageBreak/>
        <w:t xml:space="preserve">последовательностью изучения тематических блоков; требования к уровню подготовки выпускников примерной программы внесено не было. </w:t>
      </w:r>
    </w:p>
    <w:p w:rsidR="00AD26D4" w:rsidRPr="00D43215" w:rsidRDefault="00AD26D4" w:rsidP="00AD26D4">
      <w:pPr>
        <w:spacing w:line="259" w:lineRule="auto"/>
        <w:ind w:firstLine="709"/>
        <w:jc w:val="both"/>
        <w:rPr>
          <w:rFonts w:eastAsia="Calibri"/>
          <w:color w:val="000000"/>
          <w:sz w:val="22"/>
          <w:szCs w:val="22"/>
          <w:lang w:eastAsia="en-US"/>
        </w:rPr>
      </w:pPr>
      <w:r w:rsidRPr="00D43215">
        <w:rPr>
          <w:rFonts w:eastAsia="Calibri"/>
          <w:b/>
          <w:bCs/>
          <w:color w:val="000000"/>
          <w:sz w:val="22"/>
          <w:szCs w:val="22"/>
          <w:lang w:eastAsia="en-US"/>
        </w:rPr>
        <w:t xml:space="preserve">Основной формой организации образовательного процесса  </w:t>
      </w:r>
      <w:r w:rsidRPr="00D43215">
        <w:rPr>
          <w:rFonts w:eastAsia="Calibri"/>
          <w:color w:val="000000"/>
          <w:sz w:val="22"/>
          <w:szCs w:val="22"/>
          <w:lang w:eastAsia="en-US"/>
        </w:rPr>
        <w:t xml:space="preserve">является - классно-урочной форма.  Уроки, как правило, проводятся в виде лекций, консультаций, семинаров, практических занятий, лабораторных работ, контрольных и самостоятельных работ, коллоквиумов и т.д. На уроке истории используются следующие формы учебной работы: индивидуальная, парная, групповая, коллективная. </w:t>
      </w:r>
    </w:p>
    <w:p w:rsidR="00AD26D4" w:rsidRPr="00D43215" w:rsidRDefault="00AD26D4" w:rsidP="00AD26D4">
      <w:pPr>
        <w:spacing w:line="259" w:lineRule="auto"/>
        <w:ind w:firstLine="709"/>
        <w:jc w:val="both"/>
        <w:rPr>
          <w:rFonts w:eastAsia="Calibri"/>
          <w:bCs/>
          <w:color w:val="000000"/>
          <w:sz w:val="22"/>
          <w:szCs w:val="22"/>
          <w:lang w:eastAsia="en-US"/>
        </w:rPr>
      </w:pPr>
      <w:r w:rsidRPr="00D43215">
        <w:rPr>
          <w:rFonts w:eastAsia="Calibri"/>
          <w:b/>
          <w:bCs/>
          <w:color w:val="000000"/>
          <w:sz w:val="22"/>
          <w:szCs w:val="22"/>
          <w:lang w:eastAsia="en-US"/>
        </w:rPr>
        <w:tab/>
      </w:r>
      <w:proofErr w:type="gramStart"/>
      <w:r w:rsidRPr="00D43215">
        <w:rPr>
          <w:rFonts w:eastAsia="Calibri"/>
          <w:bCs/>
          <w:color w:val="000000"/>
          <w:sz w:val="22"/>
          <w:szCs w:val="22"/>
          <w:lang w:eastAsia="en-US"/>
        </w:rPr>
        <w:t xml:space="preserve">Реализация рабочей программы рассчитана на </w:t>
      </w:r>
      <w:r w:rsidRPr="00D43215">
        <w:rPr>
          <w:rFonts w:eastAsia="Calibri"/>
          <w:color w:val="000000"/>
          <w:sz w:val="22"/>
          <w:szCs w:val="22"/>
          <w:lang w:eastAsia="en-US"/>
        </w:rPr>
        <w:t>использовании</w:t>
      </w:r>
      <w:r w:rsidRPr="00D43215">
        <w:rPr>
          <w:rFonts w:eastAsia="Calibri"/>
          <w:bCs/>
          <w:color w:val="000000"/>
          <w:sz w:val="22"/>
          <w:szCs w:val="22"/>
          <w:lang w:eastAsia="en-US"/>
        </w:rPr>
        <w:t xml:space="preserve"> в учебном процессе элементов таких </w:t>
      </w:r>
      <w:r w:rsidRPr="00D43215">
        <w:rPr>
          <w:rFonts w:eastAsia="Calibri"/>
          <w:color w:val="000000"/>
          <w:sz w:val="22"/>
          <w:szCs w:val="22"/>
          <w:lang w:eastAsia="en-US"/>
        </w:rPr>
        <w:t>современных технологий</w:t>
      </w:r>
      <w:r w:rsidRPr="00D43215">
        <w:rPr>
          <w:rFonts w:eastAsia="Calibri"/>
          <w:bCs/>
          <w:color w:val="000000"/>
          <w:sz w:val="22"/>
          <w:szCs w:val="22"/>
          <w:lang w:eastAsia="en-US"/>
        </w:rPr>
        <w:t xml:space="preserve"> как: интерактивное обучение, метод проектов,  личностно-ориентированные, </w:t>
      </w:r>
      <w:proofErr w:type="spellStart"/>
      <w:r w:rsidRPr="00D43215">
        <w:rPr>
          <w:rFonts w:eastAsia="Calibri"/>
          <w:bCs/>
          <w:color w:val="000000"/>
          <w:sz w:val="22"/>
          <w:szCs w:val="22"/>
          <w:lang w:eastAsia="en-US"/>
        </w:rPr>
        <w:t>деятельностные</w:t>
      </w:r>
      <w:proofErr w:type="spellEnd"/>
      <w:r w:rsidRPr="00D43215">
        <w:rPr>
          <w:rFonts w:eastAsia="Calibri"/>
          <w:bCs/>
          <w:color w:val="000000"/>
          <w:sz w:val="22"/>
          <w:szCs w:val="22"/>
          <w:lang w:eastAsia="en-US"/>
        </w:rPr>
        <w:t>, проблемно-ориентированные.</w:t>
      </w:r>
      <w:proofErr w:type="gramEnd"/>
    </w:p>
    <w:p w:rsidR="00AD26D4" w:rsidRPr="00D43215" w:rsidRDefault="00AD26D4" w:rsidP="00AD26D4">
      <w:pPr>
        <w:spacing w:line="259" w:lineRule="auto"/>
        <w:ind w:firstLine="709"/>
        <w:jc w:val="both"/>
        <w:rPr>
          <w:rFonts w:eastAsia="Calibri"/>
          <w:b/>
          <w:bCs/>
          <w:color w:val="000000"/>
          <w:sz w:val="22"/>
          <w:szCs w:val="22"/>
          <w:lang w:eastAsia="en-US"/>
        </w:rPr>
      </w:pPr>
      <w:r w:rsidRPr="00D43215">
        <w:rPr>
          <w:rFonts w:eastAsia="Calibri"/>
          <w:color w:val="000000"/>
          <w:sz w:val="22"/>
          <w:szCs w:val="22"/>
          <w:lang w:eastAsia="en-US"/>
        </w:rPr>
        <w:t xml:space="preserve">Механизмом формирование </w:t>
      </w:r>
      <w:proofErr w:type="spellStart"/>
      <w:r w:rsidRPr="00D43215">
        <w:rPr>
          <w:rFonts w:eastAsia="Calibri"/>
          <w:color w:val="000000"/>
          <w:sz w:val="22"/>
          <w:szCs w:val="22"/>
          <w:lang w:eastAsia="en-US"/>
        </w:rPr>
        <w:t>ключевыхкомпетенций</w:t>
      </w:r>
      <w:proofErr w:type="spellEnd"/>
      <w:r w:rsidRPr="00D43215">
        <w:rPr>
          <w:rFonts w:eastAsia="Calibri"/>
          <w:b/>
          <w:bCs/>
          <w:color w:val="000000"/>
          <w:sz w:val="22"/>
          <w:szCs w:val="22"/>
          <w:lang w:eastAsia="en-US"/>
        </w:rPr>
        <w:t xml:space="preserve"> обучающихся в ходе реализации рабочей программы является внедрение в процесс обучения </w:t>
      </w:r>
      <w:r w:rsidRPr="00D43215">
        <w:rPr>
          <w:rFonts w:eastAsia="Calibri"/>
          <w:b/>
          <w:bCs/>
          <w:color w:val="000000"/>
          <w:sz w:val="22"/>
          <w:szCs w:val="22"/>
          <w:lang w:val="en-US" w:eastAsia="en-US"/>
        </w:rPr>
        <w:t>IT</w:t>
      </w:r>
      <w:r w:rsidRPr="00D43215">
        <w:rPr>
          <w:rFonts w:eastAsia="Calibri"/>
          <w:b/>
          <w:bCs/>
          <w:color w:val="000000"/>
          <w:sz w:val="22"/>
          <w:szCs w:val="22"/>
          <w:lang w:eastAsia="en-US"/>
        </w:rPr>
        <w:t xml:space="preserve"> — технологий, современных инновационных технологий, интерактивных методов и приемов обучения.</w:t>
      </w:r>
    </w:p>
    <w:p w:rsidR="00AD26D4" w:rsidRPr="00D43215" w:rsidRDefault="00AD26D4" w:rsidP="00AD26D4">
      <w:pPr>
        <w:spacing w:line="259" w:lineRule="auto"/>
        <w:jc w:val="both"/>
        <w:rPr>
          <w:rFonts w:eastAsia="Calibri"/>
          <w:b/>
          <w:bCs/>
          <w:color w:val="000000"/>
          <w:sz w:val="22"/>
          <w:szCs w:val="22"/>
          <w:lang w:eastAsia="en-US"/>
        </w:rPr>
      </w:pPr>
      <w:r w:rsidRPr="00D43215">
        <w:rPr>
          <w:rFonts w:eastAsia="Calibri"/>
          <w:b/>
          <w:bCs/>
          <w:color w:val="000000"/>
          <w:sz w:val="22"/>
          <w:szCs w:val="22"/>
          <w:lang w:eastAsia="en-US"/>
        </w:rPr>
        <w:tab/>
        <w:t xml:space="preserve">В ходе реализации рабочей программы по истории на уроках используются следующие </w:t>
      </w:r>
      <w:r w:rsidRPr="00D43215">
        <w:rPr>
          <w:rFonts w:eastAsia="Calibri"/>
          <w:color w:val="000000"/>
          <w:sz w:val="22"/>
          <w:szCs w:val="22"/>
          <w:lang w:eastAsia="en-US"/>
        </w:rPr>
        <w:t>формы  контроля</w:t>
      </w:r>
      <w:r w:rsidRPr="00D43215">
        <w:rPr>
          <w:rFonts w:eastAsia="Calibri"/>
          <w:b/>
          <w:bCs/>
          <w:color w:val="000000"/>
          <w:sz w:val="22"/>
          <w:szCs w:val="22"/>
          <w:lang w:eastAsia="en-US"/>
        </w:rPr>
        <w:t xml:space="preserve">: </w:t>
      </w:r>
    </w:p>
    <w:p w:rsidR="00AD26D4" w:rsidRPr="00D43215" w:rsidRDefault="00AD26D4" w:rsidP="00AD26D4">
      <w:pPr>
        <w:numPr>
          <w:ilvl w:val="0"/>
          <w:numId w:val="8"/>
        </w:numPr>
        <w:suppressAutoHyphens/>
        <w:spacing w:line="259" w:lineRule="auto"/>
        <w:jc w:val="both"/>
        <w:rPr>
          <w:rFonts w:eastAsia="Calibri"/>
          <w:color w:val="000000"/>
          <w:sz w:val="22"/>
          <w:szCs w:val="22"/>
          <w:lang w:eastAsia="en-US"/>
        </w:rPr>
      </w:pPr>
      <w:proofErr w:type="spellStart"/>
      <w:r w:rsidRPr="00D43215">
        <w:rPr>
          <w:rFonts w:eastAsia="Calibri"/>
          <w:color w:val="000000"/>
          <w:sz w:val="22"/>
          <w:szCs w:val="22"/>
          <w:lang w:eastAsia="en-US"/>
        </w:rPr>
        <w:t>ндивидуальная</w:t>
      </w:r>
      <w:proofErr w:type="spellEnd"/>
      <w:r w:rsidRPr="00D43215">
        <w:rPr>
          <w:rFonts w:eastAsia="Calibri"/>
          <w:color w:val="000000"/>
          <w:sz w:val="22"/>
          <w:szCs w:val="22"/>
          <w:lang w:eastAsia="en-US"/>
        </w:rPr>
        <w:t xml:space="preserve">, </w:t>
      </w:r>
    </w:p>
    <w:p w:rsidR="00AD26D4" w:rsidRPr="00D43215" w:rsidRDefault="00AD26D4" w:rsidP="00AD26D4">
      <w:pPr>
        <w:numPr>
          <w:ilvl w:val="0"/>
          <w:numId w:val="8"/>
        </w:numPr>
        <w:suppressAutoHyphens/>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групповая, </w:t>
      </w:r>
    </w:p>
    <w:p w:rsidR="00AD26D4" w:rsidRPr="00D43215" w:rsidRDefault="00AD26D4" w:rsidP="00AD26D4">
      <w:pPr>
        <w:numPr>
          <w:ilvl w:val="0"/>
          <w:numId w:val="8"/>
        </w:numPr>
        <w:suppressAutoHyphens/>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фронтальная, </w:t>
      </w:r>
    </w:p>
    <w:p w:rsidR="00AD26D4" w:rsidRPr="00D43215" w:rsidRDefault="00AD26D4" w:rsidP="00AD26D4">
      <w:pPr>
        <w:numPr>
          <w:ilvl w:val="0"/>
          <w:numId w:val="8"/>
        </w:numPr>
        <w:suppressAutoHyphens/>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комбинированная, </w:t>
      </w:r>
    </w:p>
    <w:p w:rsidR="00AD26D4" w:rsidRPr="00D43215" w:rsidRDefault="00AD26D4" w:rsidP="00AD26D4">
      <w:pPr>
        <w:numPr>
          <w:ilvl w:val="0"/>
          <w:numId w:val="8"/>
        </w:numPr>
        <w:suppressAutoHyphens/>
        <w:spacing w:line="259" w:lineRule="auto"/>
        <w:jc w:val="both"/>
        <w:rPr>
          <w:rFonts w:eastAsia="Calibri"/>
          <w:color w:val="000000"/>
          <w:sz w:val="22"/>
          <w:szCs w:val="22"/>
          <w:lang w:eastAsia="en-US"/>
        </w:rPr>
      </w:pPr>
      <w:r w:rsidRPr="00D43215">
        <w:rPr>
          <w:rFonts w:eastAsia="Calibri"/>
          <w:color w:val="000000"/>
          <w:sz w:val="22"/>
          <w:szCs w:val="22"/>
          <w:lang w:eastAsia="en-US"/>
        </w:rPr>
        <w:t xml:space="preserve">взаимоконтроль, </w:t>
      </w:r>
    </w:p>
    <w:p w:rsidR="00AD26D4" w:rsidRPr="00D43215" w:rsidRDefault="00AD26D4" w:rsidP="00AD26D4">
      <w:pPr>
        <w:numPr>
          <w:ilvl w:val="0"/>
          <w:numId w:val="8"/>
        </w:numPr>
        <w:suppressAutoHyphens/>
        <w:spacing w:line="259" w:lineRule="auto"/>
        <w:jc w:val="both"/>
        <w:rPr>
          <w:rFonts w:eastAsia="Calibri"/>
          <w:b/>
          <w:bCs/>
          <w:color w:val="000000"/>
          <w:sz w:val="22"/>
          <w:szCs w:val="22"/>
          <w:lang w:eastAsia="en-US"/>
        </w:rPr>
      </w:pPr>
      <w:r w:rsidRPr="00D43215">
        <w:rPr>
          <w:rFonts w:eastAsia="Calibri"/>
          <w:bCs/>
          <w:color w:val="000000"/>
          <w:sz w:val="22"/>
          <w:szCs w:val="22"/>
          <w:lang w:eastAsia="en-US"/>
        </w:rPr>
        <w:t>самоконтроль.</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
          <w:bCs/>
          <w:color w:val="000000"/>
          <w:sz w:val="22"/>
          <w:szCs w:val="22"/>
          <w:lang w:eastAsia="en-US"/>
        </w:rPr>
        <w:tab/>
      </w:r>
      <w:r w:rsidRPr="00D43215">
        <w:rPr>
          <w:rFonts w:eastAsia="Calibri"/>
          <w:bCs/>
          <w:color w:val="000000"/>
          <w:sz w:val="22"/>
          <w:szCs w:val="22"/>
          <w:lang w:eastAsia="en-US"/>
        </w:rPr>
        <w:t xml:space="preserve">По способу взаимодействия учителя и ученика </w:t>
      </w:r>
      <w:r w:rsidRPr="00D43215">
        <w:rPr>
          <w:rFonts w:eastAsia="Calibri"/>
          <w:color w:val="000000"/>
          <w:sz w:val="22"/>
          <w:szCs w:val="22"/>
          <w:lang w:eastAsia="en-US"/>
        </w:rPr>
        <w:t>методы проверки, контроля знаний, умений и навыков, уровня развития учащихся</w:t>
      </w:r>
      <w:r w:rsidRPr="00D43215">
        <w:rPr>
          <w:rFonts w:eastAsia="Calibri"/>
          <w:bCs/>
          <w:color w:val="000000"/>
          <w:sz w:val="22"/>
          <w:szCs w:val="22"/>
          <w:lang w:eastAsia="en-US"/>
        </w:rPr>
        <w:t xml:space="preserve"> можно подразделить на следующие: 1) устные; 2) письменные; 3) практические (работы); 4) тесты. Методы контроля часто используются в комбинированном виде, они учебном процессе дополняют друг друга.</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Особым пунктом в программе стоит выявление, обучение, воспитание и поддержка одарённых детей, повышение социального статуса творческой личности.</w:t>
      </w:r>
      <w:r w:rsidRPr="00D43215">
        <w:rPr>
          <w:rFonts w:eastAsia="Calibri"/>
          <w:b/>
          <w:bCs/>
          <w:color w:val="000000"/>
          <w:sz w:val="22"/>
          <w:szCs w:val="22"/>
          <w:lang w:eastAsia="en-US"/>
        </w:rPr>
        <w:t xml:space="preserve"> </w:t>
      </w:r>
      <w:r w:rsidRPr="00D43215">
        <w:rPr>
          <w:rFonts w:eastAsia="Calibri"/>
          <w:bCs/>
          <w:color w:val="000000"/>
          <w:sz w:val="22"/>
          <w:szCs w:val="22"/>
          <w:lang w:eastAsia="en-US"/>
        </w:rPr>
        <w:t xml:space="preserve">Программа направлена на развитие интеллектуальных умений учащихся на основе формирования у ребенка умений управлять процессами творчества: фантазированием, пониманием закономерностей, решением сложных проблемных ситуаций. Она дает школьнику возможность раскрыть многие качества, лежащие в основе творческого мышления. Программа призвана помочь учащимся стать более раскованными и свободными в своей интеллектуальной деятельности. </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
          <w:bCs/>
          <w:color w:val="000000"/>
          <w:sz w:val="22"/>
          <w:szCs w:val="22"/>
          <w:lang w:eastAsia="en-US"/>
        </w:rPr>
        <w:t>Принципы работы педагога с одаренными детьми:</w:t>
      </w:r>
      <w:r w:rsidRPr="00D43215">
        <w:rPr>
          <w:rFonts w:eastAsia="Calibri"/>
          <w:bCs/>
          <w:color w:val="000000"/>
          <w:sz w:val="22"/>
          <w:szCs w:val="22"/>
          <w:lang w:eastAsia="en-US"/>
        </w:rPr>
        <w:t xml:space="preserve"> </w:t>
      </w:r>
    </w:p>
    <w:p w:rsidR="00AD26D4" w:rsidRPr="00D43215" w:rsidRDefault="00AD26D4" w:rsidP="00AD26D4">
      <w:pPr>
        <w:numPr>
          <w:ilvl w:val="0"/>
          <w:numId w:val="9"/>
        </w:numPr>
        <w:spacing w:after="160" w:line="259" w:lineRule="auto"/>
        <w:jc w:val="both"/>
        <w:rPr>
          <w:rFonts w:eastAsia="Calibri"/>
          <w:bCs/>
          <w:color w:val="000000"/>
          <w:sz w:val="22"/>
          <w:szCs w:val="22"/>
          <w:lang w:eastAsia="en-US"/>
        </w:rPr>
      </w:pPr>
      <w:r w:rsidRPr="00D43215">
        <w:rPr>
          <w:rFonts w:eastAsia="Calibri"/>
          <w:bCs/>
          <w:color w:val="000000"/>
          <w:sz w:val="22"/>
          <w:szCs w:val="22"/>
          <w:lang w:eastAsia="en-US"/>
        </w:rPr>
        <w:t>принцип максимального разнообразия предоставленных возможностей для развития личности;</w:t>
      </w:r>
    </w:p>
    <w:p w:rsidR="00AD26D4" w:rsidRPr="00D43215" w:rsidRDefault="00AD26D4" w:rsidP="00AD26D4">
      <w:pPr>
        <w:numPr>
          <w:ilvl w:val="0"/>
          <w:numId w:val="9"/>
        </w:numPr>
        <w:spacing w:after="160" w:line="259" w:lineRule="auto"/>
        <w:jc w:val="both"/>
        <w:rPr>
          <w:rFonts w:eastAsia="Calibri"/>
          <w:bCs/>
          <w:color w:val="000000"/>
          <w:sz w:val="22"/>
          <w:szCs w:val="22"/>
          <w:lang w:eastAsia="en-US"/>
        </w:rPr>
      </w:pPr>
      <w:r w:rsidRPr="00D43215">
        <w:rPr>
          <w:rFonts w:eastAsia="Calibri"/>
          <w:bCs/>
          <w:color w:val="000000"/>
          <w:sz w:val="22"/>
          <w:szCs w:val="22"/>
          <w:lang w:eastAsia="en-US"/>
        </w:rPr>
        <w:t>принцип возрастания роли внеурочной деятельности;</w:t>
      </w:r>
    </w:p>
    <w:p w:rsidR="00AD26D4" w:rsidRPr="00D43215" w:rsidRDefault="00AD26D4" w:rsidP="00AD26D4">
      <w:pPr>
        <w:numPr>
          <w:ilvl w:val="0"/>
          <w:numId w:val="9"/>
        </w:numPr>
        <w:spacing w:after="160" w:line="259" w:lineRule="auto"/>
        <w:jc w:val="both"/>
        <w:rPr>
          <w:rFonts w:eastAsia="Calibri"/>
          <w:bCs/>
          <w:color w:val="000000"/>
          <w:sz w:val="22"/>
          <w:szCs w:val="22"/>
          <w:lang w:eastAsia="en-US"/>
        </w:rPr>
      </w:pPr>
      <w:r w:rsidRPr="00D43215">
        <w:rPr>
          <w:rFonts w:eastAsia="Calibri"/>
          <w:bCs/>
          <w:color w:val="000000"/>
          <w:sz w:val="22"/>
          <w:szCs w:val="22"/>
          <w:lang w:eastAsia="en-US"/>
        </w:rPr>
        <w:t>принцип индивидуализации и дифференциации обучения;</w:t>
      </w:r>
    </w:p>
    <w:p w:rsidR="00AD26D4" w:rsidRPr="00D43215" w:rsidRDefault="00AD26D4" w:rsidP="00AD26D4">
      <w:pPr>
        <w:numPr>
          <w:ilvl w:val="0"/>
          <w:numId w:val="9"/>
        </w:numPr>
        <w:spacing w:after="160" w:line="259" w:lineRule="auto"/>
        <w:jc w:val="both"/>
        <w:rPr>
          <w:rFonts w:eastAsia="Calibri"/>
          <w:bCs/>
          <w:color w:val="000000"/>
          <w:sz w:val="22"/>
          <w:szCs w:val="22"/>
          <w:lang w:eastAsia="en-US"/>
        </w:rPr>
      </w:pPr>
      <w:r w:rsidRPr="00D43215">
        <w:rPr>
          <w:rFonts w:eastAsia="Calibri"/>
          <w:bCs/>
          <w:color w:val="000000"/>
          <w:sz w:val="22"/>
          <w:szCs w:val="22"/>
          <w:lang w:eastAsia="en-US"/>
        </w:rPr>
        <w:t>принцип создания условий для совместной работы учащихся при минимальном участии учителя;</w:t>
      </w:r>
    </w:p>
    <w:p w:rsidR="00AD26D4" w:rsidRPr="00D43215" w:rsidRDefault="00AD26D4" w:rsidP="00AD26D4">
      <w:pPr>
        <w:numPr>
          <w:ilvl w:val="0"/>
          <w:numId w:val="9"/>
        </w:numPr>
        <w:spacing w:after="160" w:line="259" w:lineRule="auto"/>
        <w:jc w:val="both"/>
        <w:rPr>
          <w:rFonts w:eastAsia="Calibri"/>
          <w:bCs/>
          <w:color w:val="000000"/>
          <w:sz w:val="22"/>
          <w:szCs w:val="22"/>
          <w:lang w:eastAsia="en-US"/>
        </w:rPr>
      </w:pPr>
      <w:r w:rsidRPr="00D43215">
        <w:rPr>
          <w:rFonts w:eastAsia="Calibri"/>
          <w:bCs/>
          <w:color w:val="000000"/>
          <w:sz w:val="22"/>
          <w:szCs w:val="22"/>
          <w:lang w:eastAsia="en-US"/>
        </w:rPr>
        <w:t xml:space="preserve">принцип свободы выбора учащимся дополнительных образовательных услуг, помощи, наставничества. </w:t>
      </w:r>
    </w:p>
    <w:p w:rsidR="00AD26D4" w:rsidRPr="00D43215" w:rsidRDefault="00AD26D4" w:rsidP="00AD26D4">
      <w:pPr>
        <w:spacing w:line="259" w:lineRule="auto"/>
        <w:jc w:val="both"/>
        <w:rPr>
          <w:rFonts w:eastAsia="Calibri"/>
          <w:b/>
          <w:bCs/>
          <w:color w:val="000000"/>
          <w:sz w:val="22"/>
          <w:szCs w:val="22"/>
          <w:lang w:eastAsia="en-US"/>
        </w:rPr>
      </w:pPr>
      <w:r w:rsidRPr="00D43215">
        <w:rPr>
          <w:rFonts w:eastAsia="Calibri"/>
          <w:b/>
          <w:bCs/>
          <w:color w:val="000000"/>
          <w:sz w:val="22"/>
          <w:szCs w:val="22"/>
          <w:lang w:eastAsia="en-US"/>
        </w:rPr>
        <w:t>Основные направления реализации программы.</w:t>
      </w:r>
    </w:p>
    <w:p w:rsidR="00AD26D4" w:rsidRPr="00D43215" w:rsidRDefault="00AD26D4" w:rsidP="00AD26D4">
      <w:pPr>
        <w:numPr>
          <w:ilvl w:val="1"/>
          <w:numId w:val="10"/>
        </w:numPr>
        <w:spacing w:after="160" w:line="259" w:lineRule="auto"/>
        <w:jc w:val="both"/>
        <w:rPr>
          <w:rFonts w:eastAsia="Calibri"/>
          <w:bCs/>
          <w:color w:val="000000"/>
          <w:sz w:val="22"/>
          <w:szCs w:val="22"/>
          <w:lang w:eastAsia="en-US"/>
        </w:rPr>
      </w:pPr>
      <w:r w:rsidRPr="00D43215">
        <w:rPr>
          <w:rFonts w:eastAsia="Calibri"/>
          <w:bCs/>
          <w:i/>
          <w:iCs/>
          <w:color w:val="000000"/>
          <w:sz w:val="22"/>
          <w:szCs w:val="22"/>
          <w:lang w:eastAsia="en-US"/>
        </w:rPr>
        <w:t>создание благоприятных условий для работы с одарёнными детьми: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внедрение передовых образовательных технологий;</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укрепление материально-технической базы;</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нормативно-правовое обеспечение деятельности;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формирование банков данных по проблеме одарённости.</w:t>
      </w:r>
    </w:p>
    <w:p w:rsidR="00AD26D4" w:rsidRPr="00D43215" w:rsidRDefault="00AD26D4" w:rsidP="00AD26D4">
      <w:pPr>
        <w:numPr>
          <w:ilvl w:val="1"/>
          <w:numId w:val="11"/>
        </w:numPr>
        <w:spacing w:after="160" w:line="259" w:lineRule="auto"/>
        <w:jc w:val="both"/>
        <w:rPr>
          <w:rFonts w:eastAsia="Calibri"/>
          <w:bCs/>
          <w:color w:val="000000"/>
          <w:sz w:val="22"/>
          <w:szCs w:val="22"/>
          <w:lang w:eastAsia="en-US"/>
        </w:rPr>
      </w:pPr>
      <w:r w:rsidRPr="00D43215">
        <w:rPr>
          <w:rFonts w:eastAsia="Calibri"/>
          <w:bCs/>
          <w:i/>
          <w:iCs/>
          <w:color w:val="000000"/>
          <w:sz w:val="22"/>
          <w:szCs w:val="22"/>
          <w:lang w:eastAsia="en-US"/>
        </w:rPr>
        <w:t>методическое обеспечение работы с одарёнными детьми: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повышение профессионального мастерства педагога;</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lastRenderedPageBreak/>
        <w:t>- организация обмена опытом учителей, работающих с одарёнными детьми;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xml:space="preserve">- научно-методическое и информационное обеспечение программы. </w:t>
      </w:r>
    </w:p>
    <w:p w:rsidR="00AD26D4" w:rsidRPr="00D43215" w:rsidRDefault="00AD26D4" w:rsidP="00AD26D4">
      <w:pPr>
        <w:numPr>
          <w:ilvl w:val="1"/>
          <w:numId w:val="12"/>
        </w:numPr>
        <w:spacing w:after="160" w:line="259" w:lineRule="auto"/>
        <w:jc w:val="both"/>
        <w:rPr>
          <w:rFonts w:eastAsia="Calibri"/>
          <w:bCs/>
          <w:color w:val="000000"/>
          <w:sz w:val="22"/>
          <w:szCs w:val="22"/>
          <w:lang w:eastAsia="en-US"/>
        </w:rPr>
      </w:pPr>
      <w:r w:rsidRPr="00D43215">
        <w:rPr>
          <w:rFonts w:eastAsia="Calibri"/>
          <w:bCs/>
          <w:i/>
          <w:iCs/>
          <w:color w:val="000000"/>
          <w:sz w:val="22"/>
          <w:szCs w:val="22"/>
          <w:lang w:eastAsia="en-US"/>
        </w:rPr>
        <w:t>мероприятия по работе с одарёнными детьми.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предусматривается участие способных и одарённых детей в мероприятиях различного уровня (олимпиады, конкурсы, фестивали, соревнования, выставки).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xml:space="preserve">       Программа составлена с учётом специфики </w:t>
      </w:r>
      <w:proofErr w:type="gramStart"/>
      <w:r w:rsidRPr="00D43215">
        <w:rPr>
          <w:rFonts w:eastAsia="Calibri"/>
          <w:bCs/>
          <w:color w:val="000000"/>
          <w:sz w:val="22"/>
          <w:szCs w:val="22"/>
          <w:lang w:eastAsia="en-US"/>
        </w:rPr>
        <w:t>обучающихся</w:t>
      </w:r>
      <w:proofErr w:type="gramEnd"/>
      <w:r w:rsidRPr="00D43215">
        <w:rPr>
          <w:rFonts w:eastAsia="Calibri"/>
          <w:bCs/>
          <w:color w:val="000000"/>
          <w:sz w:val="22"/>
          <w:szCs w:val="22"/>
          <w:lang w:eastAsia="en-US"/>
        </w:rPr>
        <w:t xml:space="preserve"> с </w:t>
      </w:r>
      <w:r w:rsidRPr="00D43215">
        <w:rPr>
          <w:rFonts w:eastAsia="Calibri"/>
          <w:b/>
          <w:bCs/>
          <w:color w:val="000000"/>
          <w:sz w:val="22"/>
          <w:szCs w:val="22"/>
          <w:lang w:eastAsia="en-US"/>
        </w:rPr>
        <w:t xml:space="preserve">ОВЗ. </w:t>
      </w:r>
      <w:r w:rsidRPr="00D43215">
        <w:rPr>
          <w:rFonts w:eastAsia="Calibri"/>
          <w:bCs/>
          <w:color w:val="000000"/>
          <w:sz w:val="22"/>
          <w:szCs w:val="22"/>
          <w:lang w:eastAsia="en-US"/>
        </w:rPr>
        <w:t xml:space="preserve">Для данной категории обучающихся характерны: сниженный уровень познавательной деятельности; недостаточная </w:t>
      </w:r>
      <w:proofErr w:type="spellStart"/>
      <w:r w:rsidRPr="00D43215">
        <w:rPr>
          <w:rFonts w:eastAsia="Calibri"/>
          <w:bCs/>
          <w:color w:val="000000"/>
          <w:sz w:val="22"/>
          <w:szCs w:val="22"/>
          <w:lang w:eastAsia="en-US"/>
        </w:rPr>
        <w:t>сформированность</w:t>
      </w:r>
      <w:proofErr w:type="spellEnd"/>
      <w:r w:rsidRPr="00D43215">
        <w:rPr>
          <w:rFonts w:eastAsia="Calibri"/>
          <w:bCs/>
          <w:color w:val="000000"/>
          <w:sz w:val="22"/>
          <w:szCs w:val="22"/>
          <w:lang w:eastAsia="en-US"/>
        </w:rPr>
        <w:t xml:space="preserve"> предпосылок к усвоению новых знаний и предметных понятий; отсутствие умения самостоятельно сравнивать, обобщать, классифицировать новый учебный материал без специальной педагогической поддержки; трудности при составлении письменных ответов. У многих обучающихся недостаточно развиты навыки чтения, образно-эмоциональная речевая деятельность.</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Программа по истории для учащихся с ОВЗ предусматривает овладение знаниями в объеме базовой программы обязательного учебного курса по истории, единого для общеобразовательных учреждений Российской Федерации.</w:t>
      </w:r>
    </w:p>
    <w:p w:rsidR="00AD26D4" w:rsidRPr="00D43215" w:rsidRDefault="00AD26D4" w:rsidP="00AD26D4">
      <w:pPr>
        <w:spacing w:line="259" w:lineRule="auto"/>
        <w:jc w:val="both"/>
        <w:rPr>
          <w:rFonts w:eastAsia="Calibri"/>
          <w:bCs/>
          <w:color w:val="000000"/>
          <w:sz w:val="22"/>
          <w:szCs w:val="22"/>
          <w:u w:val="single"/>
          <w:lang w:eastAsia="en-US"/>
        </w:rPr>
      </w:pPr>
      <w:r w:rsidRPr="00D43215">
        <w:rPr>
          <w:rFonts w:eastAsia="Calibri"/>
          <w:b/>
          <w:bCs/>
          <w:color w:val="000000"/>
          <w:sz w:val="22"/>
          <w:szCs w:val="22"/>
          <w:u w:val="single"/>
          <w:lang w:eastAsia="en-US"/>
        </w:rPr>
        <w:t xml:space="preserve"> Организация коррекционно-развивающего образова</w:t>
      </w:r>
      <w:r w:rsidRPr="00D43215">
        <w:rPr>
          <w:rFonts w:eastAsia="Calibri"/>
          <w:b/>
          <w:bCs/>
          <w:color w:val="000000"/>
          <w:sz w:val="22"/>
          <w:szCs w:val="22"/>
          <w:u w:val="single"/>
          <w:lang w:eastAsia="en-US"/>
        </w:rPr>
        <w:softHyphen/>
        <w:t>тельного процесса</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
          <w:bCs/>
          <w:color w:val="000000"/>
          <w:sz w:val="22"/>
          <w:szCs w:val="22"/>
          <w:lang w:eastAsia="en-US"/>
        </w:rPr>
        <w:t xml:space="preserve">     </w:t>
      </w:r>
      <w:r w:rsidRPr="00D43215">
        <w:rPr>
          <w:rFonts w:eastAsia="Calibri"/>
          <w:bCs/>
          <w:color w:val="000000"/>
          <w:sz w:val="22"/>
          <w:szCs w:val="22"/>
          <w:lang w:eastAsia="en-US"/>
        </w:rPr>
        <w:t>Коррекционно-развивающий образовательный процесс регламентируется Типовым базисным планом образовательно</w:t>
      </w:r>
      <w:r w:rsidRPr="00D43215">
        <w:rPr>
          <w:rFonts w:eastAsia="Calibri"/>
          <w:bCs/>
          <w:color w:val="000000"/>
          <w:sz w:val="22"/>
          <w:szCs w:val="22"/>
          <w:lang w:eastAsia="en-US"/>
        </w:rPr>
        <w:softHyphen/>
        <w:t>го учреждения, утвержденным программами Министерства образования Российской Федерации, программами для массо</w:t>
      </w:r>
      <w:r w:rsidRPr="00D43215">
        <w:rPr>
          <w:rFonts w:eastAsia="Calibri"/>
          <w:bCs/>
          <w:color w:val="000000"/>
          <w:sz w:val="22"/>
          <w:szCs w:val="22"/>
          <w:lang w:eastAsia="en-US"/>
        </w:rPr>
        <w:softHyphen/>
        <w:t>вых классов. Обучение для детей с ОВЗ обучающихся в классах организуется по учебникам массовых общеобразовательных классов. Фронтальное коррекционно-развивающее обучение осуществляется учителем на всех уроках и должно обеспечить усвоение учебного материала в соответствии с государствен</w:t>
      </w:r>
      <w:r w:rsidRPr="00D43215">
        <w:rPr>
          <w:rFonts w:eastAsia="Calibri"/>
          <w:bCs/>
          <w:color w:val="000000"/>
          <w:sz w:val="22"/>
          <w:szCs w:val="22"/>
          <w:lang w:eastAsia="en-US"/>
        </w:rPr>
        <w:softHyphen/>
        <w:t xml:space="preserve">ным образовательным стандартом.           </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xml:space="preserve">  Основными задачами коррекционно-развивающего обучения являются:</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-активизация познавательной деятельности учащихся;</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повышение уровня их умственного развития;</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нормализация учебной деятельности;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-коррекция недостатков эмоционально-личностного и соци</w:t>
      </w:r>
      <w:r w:rsidRPr="00D43215">
        <w:rPr>
          <w:rFonts w:eastAsia="Calibri"/>
          <w:bCs/>
          <w:color w:val="000000"/>
          <w:sz w:val="22"/>
          <w:szCs w:val="22"/>
          <w:lang w:eastAsia="en-US"/>
        </w:rPr>
        <w:softHyphen/>
        <w:t>ального развития;</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-социально-трудовая адаптация.</w:t>
      </w:r>
    </w:p>
    <w:p w:rsidR="00AD26D4" w:rsidRPr="00D43215" w:rsidRDefault="00AD26D4" w:rsidP="00AD26D4">
      <w:pPr>
        <w:spacing w:line="259" w:lineRule="auto"/>
        <w:jc w:val="both"/>
        <w:rPr>
          <w:rFonts w:eastAsia="Calibri"/>
          <w:bCs/>
          <w:color w:val="000000"/>
          <w:sz w:val="22"/>
          <w:szCs w:val="22"/>
          <w:u w:val="single"/>
          <w:lang w:eastAsia="en-US"/>
        </w:rPr>
      </w:pPr>
      <w:r w:rsidRPr="00D43215">
        <w:rPr>
          <w:rFonts w:eastAsia="Calibri"/>
          <w:b/>
          <w:bCs/>
          <w:color w:val="000000"/>
          <w:sz w:val="22"/>
          <w:szCs w:val="22"/>
          <w:u w:val="single"/>
          <w:lang w:eastAsia="en-US"/>
        </w:rPr>
        <w:t>Среди коррекционных задач особо выделяются и следующие:</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развивать познавательную активность детей (достигается реализацией принципа доступности учебного материала, обес</w:t>
      </w:r>
      <w:r w:rsidRPr="00D43215">
        <w:rPr>
          <w:rFonts w:eastAsia="Calibri"/>
          <w:bCs/>
          <w:color w:val="000000"/>
          <w:sz w:val="22"/>
          <w:szCs w:val="22"/>
          <w:lang w:eastAsia="en-US"/>
        </w:rPr>
        <w:softHyphen/>
        <w:t>печением «эффекта новизны» при решении учебных задач);</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xml:space="preserve">- развивать </w:t>
      </w:r>
      <w:proofErr w:type="spellStart"/>
      <w:r w:rsidRPr="00D43215">
        <w:rPr>
          <w:rFonts w:eastAsia="Calibri"/>
          <w:bCs/>
          <w:color w:val="000000"/>
          <w:sz w:val="22"/>
          <w:szCs w:val="22"/>
          <w:lang w:eastAsia="en-US"/>
        </w:rPr>
        <w:t>общеинтеллектуальные</w:t>
      </w:r>
      <w:proofErr w:type="spellEnd"/>
      <w:r w:rsidRPr="00D43215">
        <w:rPr>
          <w:rFonts w:eastAsia="Calibri"/>
          <w:bCs/>
          <w:color w:val="000000"/>
          <w:sz w:val="22"/>
          <w:szCs w:val="22"/>
          <w:lang w:eastAsia="en-US"/>
        </w:rPr>
        <w:t xml:space="preserve"> умения: приемы анали</w:t>
      </w:r>
      <w:r w:rsidRPr="00D43215">
        <w:rPr>
          <w:rFonts w:eastAsia="Calibri"/>
          <w:bCs/>
          <w:color w:val="000000"/>
          <w:sz w:val="22"/>
          <w:szCs w:val="22"/>
          <w:lang w:eastAsia="en-US"/>
        </w:rPr>
        <w:softHyphen/>
        <w:t>за, сравнения, обобщения, навыки группировки и классифи</w:t>
      </w:r>
      <w:r w:rsidRPr="00D43215">
        <w:rPr>
          <w:rFonts w:eastAsia="Calibri"/>
          <w:bCs/>
          <w:color w:val="000000"/>
          <w:sz w:val="22"/>
          <w:szCs w:val="22"/>
          <w:lang w:eastAsia="en-US"/>
        </w:rPr>
        <w:softHyphen/>
        <w:t>кации;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осуществлять нормализацию учебной деятельности, воспитывать навы</w:t>
      </w:r>
      <w:r w:rsidRPr="00D43215">
        <w:rPr>
          <w:rFonts w:eastAsia="Calibri"/>
          <w:bCs/>
          <w:color w:val="000000"/>
          <w:sz w:val="22"/>
          <w:szCs w:val="22"/>
          <w:lang w:eastAsia="en-US"/>
        </w:rPr>
        <w:softHyphen/>
        <w:t>ки самоконтроля, самооценки;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развивать словарь, устную монологическую речь детей в единстве с обогащением ребенка знаниями и представления</w:t>
      </w:r>
      <w:r w:rsidRPr="00D43215">
        <w:rPr>
          <w:rFonts w:eastAsia="Calibri"/>
          <w:bCs/>
          <w:color w:val="000000"/>
          <w:sz w:val="22"/>
          <w:szCs w:val="22"/>
          <w:lang w:eastAsia="en-US"/>
        </w:rPr>
        <w:softHyphen/>
        <w:t>ми об окружающей действительности;</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xml:space="preserve">- осуществлять </w:t>
      </w:r>
      <w:proofErr w:type="spellStart"/>
      <w:r w:rsidRPr="00D43215">
        <w:rPr>
          <w:rFonts w:eastAsia="Calibri"/>
          <w:bCs/>
          <w:color w:val="000000"/>
          <w:sz w:val="22"/>
          <w:szCs w:val="22"/>
          <w:lang w:eastAsia="en-US"/>
        </w:rPr>
        <w:t>психокоррекцию</w:t>
      </w:r>
      <w:proofErr w:type="spellEnd"/>
      <w:r w:rsidRPr="00D43215">
        <w:rPr>
          <w:rFonts w:eastAsia="Calibri"/>
          <w:bCs/>
          <w:color w:val="000000"/>
          <w:sz w:val="22"/>
          <w:szCs w:val="22"/>
          <w:lang w:eastAsia="en-US"/>
        </w:rPr>
        <w:t xml:space="preserve"> поведения ребенка;</w:t>
      </w:r>
    </w:p>
    <w:p w:rsidR="00AD26D4" w:rsidRPr="00D43215" w:rsidRDefault="00AD26D4" w:rsidP="00AD26D4">
      <w:pPr>
        <w:spacing w:line="259" w:lineRule="auto"/>
        <w:jc w:val="both"/>
        <w:rPr>
          <w:rFonts w:eastAsia="Calibri"/>
          <w:bCs/>
          <w:color w:val="000000"/>
          <w:sz w:val="22"/>
          <w:szCs w:val="22"/>
          <w:lang w:eastAsia="en-US"/>
        </w:rPr>
      </w:pPr>
      <w:r w:rsidRPr="00D43215">
        <w:rPr>
          <w:rFonts w:eastAsia="Calibri"/>
          <w:bCs/>
          <w:color w:val="000000"/>
          <w:sz w:val="22"/>
          <w:szCs w:val="22"/>
          <w:lang w:eastAsia="en-US"/>
        </w:rPr>
        <w:t>- проводить социальную профилактику, формировать навыки общения, правильного поведения</w:t>
      </w:r>
    </w:p>
    <w:p w:rsidR="00AD26D4" w:rsidRPr="00D43215" w:rsidRDefault="00AD26D4" w:rsidP="00AD26D4">
      <w:pPr>
        <w:pStyle w:val="ParagraphStyle"/>
        <w:keepNext/>
        <w:spacing w:line="360" w:lineRule="auto"/>
        <w:ind w:left="170"/>
        <w:jc w:val="both"/>
        <w:outlineLvl w:val="0"/>
        <w:rPr>
          <w:rFonts w:ascii="Times New Roman" w:hAnsi="Times New Roman"/>
          <w:b/>
          <w:bCs/>
          <w:caps/>
          <w:sz w:val="22"/>
          <w:szCs w:val="22"/>
        </w:rPr>
      </w:pPr>
    </w:p>
    <w:p w:rsidR="005A763A" w:rsidRPr="00D43215" w:rsidRDefault="005A763A" w:rsidP="005A763A">
      <w:pPr>
        <w:pStyle w:val="a5"/>
        <w:spacing w:line="360" w:lineRule="auto"/>
        <w:ind w:left="918"/>
        <w:jc w:val="both"/>
        <w:rPr>
          <w:rFonts w:ascii="Times New Roman" w:hAnsi="Times New Roman"/>
        </w:rPr>
      </w:pPr>
    </w:p>
    <w:p w:rsidR="00AD26D4" w:rsidRPr="00D43215" w:rsidRDefault="00AD26D4" w:rsidP="005A763A">
      <w:pPr>
        <w:pStyle w:val="a5"/>
        <w:spacing w:line="360" w:lineRule="auto"/>
        <w:ind w:left="368"/>
        <w:jc w:val="center"/>
        <w:rPr>
          <w:rFonts w:ascii="Times New Roman" w:hAnsi="Times New Roman"/>
          <w:b/>
        </w:rPr>
      </w:pPr>
    </w:p>
    <w:p w:rsidR="00AD26D4" w:rsidRPr="00D43215" w:rsidRDefault="00AD26D4" w:rsidP="005A763A">
      <w:pPr>
        <w:pStyle w:val="a5"/>
        <w:spacing w:line="360" w:lineRule="auto"/>
        <w:ind w:left="368"/>
        <w:jc w:val="center"/>
        <w:rPr>
          <w:rFonts w:ascii="Times New Roman" w:hAnsi="Times New Roman"/>
          <w:b/>
        </w:rPr>
      </w:pPr>
    </w:p>
    <w:p w:rsidR="00AD26D4" w:rsidRPr="00D43215" w:rsidRDefault="00AD26D4" w:rsidP="005A763A">
      <w:pPr>
        <w:pStyle w:val="a5"/>
        <w:spacing w:line="360" w:lineRule="auto"/>
        <w:ind w:left="368"/>
        <w:jc w:val="center"/>
        <w:rPr>
          <w:rFonts w:ascii="Times New Roman" w:hAnsi="Times New Roman"/>
          <w:b/>
        </w:rPr>
      </w:pPr>
    </w:p>
    <w:p w:rsidR="00AD26D4" w:rsidRPr="00D43215" w:rsidRDefault="00AD26D4" w:rsidP="005A763A">
      <w:pPr>
        <w:pStyle w:val="a5"/>
        <w:spacing w:line="360" w:lineRule="auto"/>
        <w:ind w:left="368"/>
        <w:jc w:val="center"/>
        <w:rPr>
          <w:rFonts w:ascii="Times New Roman" w:hAnsi="Times New Roman"/>
          <w:b/>
        </w:rPr>
      </w:pPr>
    </w:p>
    <w:p w:rsidR="00AD26D4" w:rsidRPr="00D43215" w:rsidRDefault="00AD26D4" w:rsidP="005A763A">
      <w:pPr>
        <w:pStyle w:val="a5"/>
        <w:spacing w:line="360" w:lineRule="auto"/>
        <w:ind w:left="368"/>
        <w:jc w:val="center"/>
        <w:rPr>
          <w:rFonts w:ascii="Times New Roman" w:hAnsi="Times New Roman"/>
          <w:b/>
        </w:rPr>
      </w:pPr>
    </w:p>
    <w:p w:rsidR="00AD26D4" w:rsidRPr="00D43215" w:rsidRDefault="00AD26D4" w:rsidP="005A763A">
      <w:pPr>
        <w:pStyle w:val="a5"/>
        <w:spacing w:line="360" w:lineRule="auto"/>
        <w:ind w:left="368"/>
        <w:jc w:val="center"/>
        <w:rPr>
          <w:rFonts w:ascii="Times New Roman" w:hAnsi="Times New Roman"/>
          <w:b/>
        </w:rPr>
      </w:pPr>
    </w:p>
    <w:p w:rsidR="00AD26D4" w:rsidRPr="00D43215" w:rsidRDefault="00AD26D4" w:rsidP="00D43215">
      <w:pPr>
        <w:pStyle w:val="a5"/>
        <w:spacing w:line="360" w:lineRule="auto"/>
        <w:rPr>
          <w:rFonts w:ascii="Times New Roman" w:hAnsi="Times New Roman"/>
          <w:b/>
        </w:rPr>
      </w:pPr>
      <w:bookmarkStart w:id="0" w:name="_GoBack"/>
      <w:bookmarkEnd w:id="0"/>
      <w:r w:rsidRPr="00D43215">
        <w:rPr>
          <w:rFonts w:ascii="Times New Roman" w:hAnsi="Times New Roman"/>
          <w:b/>
        </w:rPr>
        <w:br w:type="page"/>
      </w:r>
    </w:p>
    <w:p w:rsidR="00AD26D4" w:rsidRPr="00D43215" w:rsidRDefault="00AD26D4" w:rsidP="00AD26D4">
      <w:pPr>
        <w:spacing w:after="160" w:line="259" w:lineRule="auto"/>
        <w:jc w:val="center"/>
        <w:rPr>
          <w:rFonts w:eastAsia="Calibri"/>
          <w:b/>
          <w:caps/>
          <w:color w:val="000000"/>
          <w:sz w:val="22"/>
          <w:szCs w:val="22"/>
          <w:lang w:eastAsia="en-US"/>
        </w:rPr>
      </w:pPr>
      <w:r w:rsidRPr="00D43215">
        <w:rPr>
          <w:rFonts w:eastAsia="Calibri"/>
          <w:b/>
          <w:caps/>
          <w:color w:val="000000"/>
          <w:sz w:val="22"/>
          <w:szCs w:val="22"/>
          <w:lang w:eastAsia="en-US"/>
        </w:rPr>
        <w:lastRenderedPageBreak/>
        <w:t>СОДЕРЖАНИЕ РАБОЧЕЙ ПРОГРАММЫ</w:t>
      </w:r>
    </w:p>
    <w:p w:rsidR="00AD26D4" w:rsidRPr="00D43215" w:rsidRDefault="00E75959" w:rsidP="00D43215">
      <w:pPr>
        <w:spacing w:line="259" w:lineRule="auto"/>
        <w:jc w:val="both"/>
        <w:rPr>
          <w:rFonts w:eastAsia="Calibri"/>
          <w:b/>
          <w:caps/>
          <w:color w:val="000000"/>
          <w:sz w:val="22"/>
          <w:szCs w:val="22"/>
          <w:lang w:eastAsia="en-US"/>
        </w:rPr>
      </w:pPr>
      <w:r>
        <w:rPr>
          <w:rFonts w:eastAsia="Calibri"/>
          <w:b/>
          <w:caps/>
          <w:color w:val="000000"/>
          <w:sz w:val="22"/>
          <w:szCs w:val="22"/>
          <w:lang w:eastAsia="en-US"/>
        </w:rPr>
        <w:t>(70</w:t>
      </w:r>
      <w:r w:rsidR="00AD26D4" w:rsidRPr="00D43215">
        <w:rPr>
          <w:rFonts w:eastAsia="Calibri"/>
          <w:b/>
          <w:caps/>
          <w:color w:val="000000"/>
          <w:sz w:val="22"/>
          <w:szCs w:val="22"/>
          <w:lang w:eastAsia="en-US"/>
        </w:rPr>
        <w:t xml:space="preserve"> часов)</w:t>
      </w:r>
    </w:p>
    <w:p w:rsidR="00AD26D4" w:rsidRPr="00D43215" w:rsidRDefault="00AD26D4" w:rsidP="00D43215">
      <w:pPr>
        <w:spacing w:line="259" w:lineRule="auto"/>
        <w:ind w:firstLine="709"/>
        <w:jc w:val="both"/>
        <w:rPr>
          <w:rFonts w:eastAsia="Calibri"/>
          <w:color w:val="000000"/>
          <w:sz w:val="22"/>
          <w:szCs w:val="22"/>
          <w:lang w:eastAsia="en-US"/>
        </w:rPr>
      </w:pPr>
      <w:r w:rsidRPr="00D43215">
        <w:rPr>
          <w:rFonts w:eastAsia="Calibri"/>
          <w:color w:val="000000"/>
          <w:sz w:val="22"/>
          <w:szCs w:val="22"/>
          <w:lang w:eastAsia="en-US"/>
        </w:rPr>
        <w:t xml:space="preserve">Основные содержательные линии рабочей программы в 9 классе реализуются в рамках двух курсов – «Истории России» и «Всеобщей истории». </w:t>
      </w:r>
    </w:p>
    <w:p w:rsidR="00AD26D4" w:rsidRPr="00D43215" w:rsidRDefault="00AD26D4" w:rsidP="00D43215">
      <w:pPr>
        <w:spacing w:line="259" w:lineRule="auto"/>
        <w:jc w:val="both"/>
        <w:rPr>
          <w:rFonts w:eastAsia="Calibri"/>
          <w:b/>
          <w:color w:val="000000"/>
          <w:sz w:val="22"/>
          <w:szCs w:val="22"/>
          <w:lang w:eastAsia="en-US"/>
        </w:rPr>
      </w:pPr>
      <w:r w:rsidRPr="00D43215">
        <w:rPr>
          <w:rFonts w:eastAsia="Calibri"/>
          <w:b/>
          <w:color w:val="000000"/>
          <w:sz w:val="22"/>
          <w:szCs w:val="22"/>
          <w:lang w:eastAsia="en-US"/>
        </w:rPr>
        <w:t>ВСЕОБЩАЯ ИСТОРИЯ. НОВОЕ ВРЕМЯ (24 часа)</w:t>
      </w:r>
    </w:p>
    <w:p w:rsidR="00AD26D4" w:rsidRPr="00D43215" w:rsidRDefault="00AD26D4" w:rsidP="00D43215">
      <w:pPr>
        <w:pStyle w:val="a4"/>
        <w:shd w:val="clear" w:color="auto" w:fill="FFFFFF"/>
        <w:spacing w:after="0" w:afterAutospacing="0"/>
        <w:rPr>
          <w:b/>
          <w:sz w:val="22"/>
          <w:szCs w:val="22"/>
        </w:rPr>
      </w:pPr>
      <w:r w:rsidRPr="00D43215">
        <w:rPr>
          <w:b/>
          <w:sz w:val="22"/>
          <w:szCs w:val="22"/>
        </w:rPr>
        <w:t xml:space="preserve">НАЧАЛО ИНДУСТРИАЛЬНОЙ ЭПОХИ </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Второй период Новой истории: понятие, периодизация, основ</w:t>
      </w:r>
      <w:r w:rsidRPr="00D43215">
        <w:rPr>
          <w:sz w:val="22"/>
          <w:szCs w:val="22"/>
        </w:rPr>
        <w:softHyphen/>
        <w:t>ные характеристики. Традиционное общество и модернизация.</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Экономическое развитие в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Промышленный переворот и его особенности в странах Евро</w:t>
      </w:r>
      <w:r w:rsidRPr="00D43215">
        <w:rPr>
          <w:sz w:val="22"/>
          <w:szCs w:val="22"/>
        </w:rPr>
        <w:softHyphen/>
        <w:t>пы и США. Транспортная революция. Развитие машиностроения и важнейшие изобретения. Складывание мирового рынка. Нако</w:t>
      </w:r>
      <w:r w:rsidRPr="00D43215">
        <w:rPr>
          <w:sz w:val="22"/>
          <w:szCs w:val="22"/>
        </w:rPr>
        <w:softHyphen/>
        <w:t>пление капитала, акционерные общества и биржи. Новый облик промышленного предприятия. Подъёмы и кризисы. Свободная торговля и протекционизм. «Вторая промышленная революция». Капиталистическая перестройка сельского хозяйства. Монополи</w:t>
      </w:r>
      <w:r w:rsidRPr="00D43215">
        <w:rPr>
          <w:sz w:val="22"/>
          <w:szCs w:val="22"/>
        </w:rPr>
        <w:softHyphen/>
        <w:t>стический капитализм.</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Меняющееся общество</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Демографическая революция и её причины. Прогресс здраво</w:t>
      </w:r>
      <w:r w:rsidRPr="00D43215">
        <w:rPr>
          <w:sz w:val="22"/>
          <w:szCs w:val="22"/>
        </w:rPr>
        <w:softHyphen/>
        <w:t>охранения, санитарии и гигиены. Пауперизм. Социальные по</w:t>
      </w:r>
      <w:r w:rsidRPr="00D43215">
        <w:rPr>
          <w:sz w:val="22"/>
          <w:szCs w:val="22"/>
        </w:rPr>
        <w:softHyphen/>
        <w:t>следствия промышленной революции. Рост пространственной и социальной мобильности. Урбанизация. Социальное расслоение крестьянства. Упадок дворянства. Буржуазия как ведущая со</w:t>
      </w:r>
      <w:r w:rsidRPr="00D43215">
        <w:rPr>
          <w:sz w:val="22"/>
          <w:szCs w:val="22"/>
        </w:rPr>
        <w:softHyphen/>
        <w:t>циальная сила, её неоднородность. Промышленный пролетариат как исторически новая социальная группа. Тяжёлые условия су</w:t>
      </w:r>
      <w:r w:rsidRPr="00D43215">
        <w:rPr>
          <w:sz w:val="22"/>
          <w:szCs w:val="22"/>
        </w:rPr>
        <w:softHyphen/>
        <w:t>ществования рабочих. Социальный протест и реформы.</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Политическое развитие стран Запада в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Демократизация как главное явление в политической жизни стран Запада. Формы правления: монархии и республики. Кон</w:t>
      </w:r>
      <w:r w:rsidRPr="00D43215">
        <w:rPr>
          <w:sz w:val="22"/>
          <w:szCs w:val="22"/>
        </w:rPr>
        <w:softHyphen/>
        <w:t>ституционные и парламентские монархии. Укрепление позиций парламентов. Появление массовых политических партий. Двух</w:t>
      </w:r>
      <w:r w:rsidRPr="00D43215">
        <w:rPr>
          <w:sz w:val="22"/>
          <w:szCs w:val="22"/>
        </w:rPr>
        <w:softHyphen/>
        <w:t>партийная и многопартийная системы. Расширение гражданских прав. Роль государства в жизни общества. Бюрократизация.</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Новое общество - новые идеи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Оформление основных идеологий. Личная, политическая и эконо</w:t>
      </w:r>
      <w:r w:rsidRPr="00D43215">
        <w:rPr>
          <w:sz w:val="22"/>
          <w:szCs w:val="22"/>
        </w:rPr>
        <w:softHyphen/>
        <w:t xml:space="preserve">мическая свобода как основные принципы либеральной идеологии. Главные представители либерализма. Критика либерализма консерваторами. Идеи Ж. де </w:t>
      </w:r>
      <w:proofErr w:type="spellStart"/>
      <w:r w:rsidRPr="00D43215">
        <w:rPr>
          <w:sz w:val="22"/>
          <w:szCs w:val="22"/>
        </w:rPr>
        <w:t>Местра</w:t>
      </w:r>
      <w:proofErr w:type="spellEnd"/>
      <w:r w:rsidRPr="00D43215">
        <w:rPr>
          <w:sz w:val="22"/>
          <w:szCs w:val="22"/>
        </w:rPr>
        <w:t xml:space="preserve">, Э. </w:t>
      </w:r>
      <w:proofErr w:type="spellStart"/>
      <w:r w:rsidRPr="00D43215">
        <w:rPr>
          <w:sz w:val="22"/>
          <w:szCs w:val="22"/>
        </w:rPr>
        <w:t>Бёрка</w:t>
      </w:r>
      <w:proofErr w:type="spellEnd"/>
      <w:r w:rsidRPr="00D43215">
        <w:rPr>
          <w:sz w:val="22"/>
          <w:szCs w:val="22"/>
        </w:rPr>
        <w:t>. Основные теоретики соци</w:t>
      </w:r>
      <w:r w:rsidRPr="00D43215">
        <w:rPr>
          <w:sz w:val="22"/>
          <w:szCs w:val="22"/>
        </w:rPr>
        <w:softHyphen/>
        <w:t>ализма и их проекты построения общества социальной справедливо</w:t>
      </w:r>
      <w:r w:rsidRPr="00D43215">
        <w:rPr>
          <w:sz w:val="22"/>
          <w:szCs w:val="22"/>
        </w:rPr>
        <w:softHyphen/>
        <w:t>сти. Утопичность подобных проектов. Марксизм как революционная идеология. Учение о классовой борьбе и диктатуре пролетариата. I и II Интернационал. Социал-демократические партии. Ревизио</w:t>
      </w:r>
      <w:r w:rsidRPr="00D43215">
        <w:rPr>
          <w:sz w:val="22"/>
          <w:szCs w:val="22"/>
        </w:rPr>
        <w:softHyphen/>
        <w:t>низм и раскол марксизма. Анархизм. Национальная идеология.</w:t>
      </w:r>
    </w:p>
    <w:p w:rsidR="00AD26D4" w:rsidRPr="00D43215" w:rsidRDefault="00AD26D4" w:rsidP="00D43215">
      <w:pPr>
        <w:pStyle w:val="a4"/>
        <w:shd w:val="clear" w:color="auto" w:fill="FFFFFF"/>
        <w:spacing w:before="0" w:beforeAutospacing="0" w:after="240" w:afterAutospacing="0"/>
        <w:rPr>
          <w:sz w:val="22"/>
          <w:szCs w:val="22"/>
        </w:rPr>
      </w:pPr>
      <w:r w:rsidRPr="00D43215">
        <w:rPr>
          <w:sz w:val="22"/>
          <w:szCs w:val="22"/>
        </w:rPr>
        <w:t>Век художественных исканий</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Основные черты культурного развития. Последствия промыш</w:t>
      </w:r>
      <w:r w:rsidRPr="00D43215">
        <w:rPr>
          <w:sz w:val="22"/>
          <w:szCs w:val="22"/>
        </w:rPr>
        <w:softHyphen/>
        <w:t xml:space="preserve">ленной революции, секуляризация и демократизация. Народная, массовая и высокая культура. Основные художественные стили. Классицизм и ампир в архитектуре (К. </w:t>
      </w:r>
      <w:proofErr w:type="spellStart"/>
      <w:r w:rsidRPr="00D43215">
        <w:rPr>
          <w:sz w:val="22"/>
          <w:szCs w:val="22"/>
        </w:rPr>
        <w:t>Шинкель</w:t>
      </w:r>
      <w:proofErr w:type="spellEnd"/>
      <w:r w:rsidRPr="00D43215">
        <w:rPr>
          <w:sz w:val="22"/>
          <w:szCs w:val="22"/>
        </w:rPr>
        <w:t xml:space="preserve">, Дж. </w:t>
      </w:r>
      <w:proofErr w:type="spellStart"/>
      <w:r w:rsidRPr="00D43215">
        <w:rPr>
          <w:sz w:val="22"/>
          <w:szCs w:val="22"/>
        </w:rPr>
        <w:t>Нэш</w:t>
      </w:r>
      <w:proofErr w:type="spellEnd"/>
      <w:r w:rsidRPr="00D43215">
        <w:rPr>
          <w:sz w:val="22"/>
          <w:szCs w:val="22"/>
        </w:rPr>
        <w:t>), жи</w:t>
      </w:r>
      <w:r w:rsidRPr="00D43215">
        <w:rPr>
          <w:sz w:val="22"/>
          <w:szCs w:val="22"/>
        </w:rPr>
        <w:softHyphen/>
        <w:t>вописи (Ж.-Л. Давид), литературе (И.В. Гёте, Ф. Шиллер) и му</w:t>
      </w:r>
      <w:r w:rsidRPr="00D43215">
        <w:rPr>
          <w:sz w:val="22"/>
          <w:szCs w:val="22"/>
        </w:rPr>
        <w:softHyphen/>
        <w:t>зыке (Й. Гайдн, В.А. Моцарт). Романтизм как реакция на клас</w:t>
      </w:r>
      <w:r w:rsidRPr="00D43215">
        <w:rPr>
          <w:sz w:val="22"/>
          <w:szCs w:val="22"/>
        </w:rPr>
        <w:softHyphen/>
        <w:t>сицизм. Писатели Дж. Байрон, У. Блейк, В. Гюго. Художники Э. Делакруа, Ф. Гойя, К. Фридрих. Композиторы Ф. Шуберт, Ф. Шопен, Л. Бетховен, Дж. Верди. Реализм как поиск «прав</w:t>
      </w:r>
      <w:r w:rsidRPr="00D43215">
        <w:rPr>
          <w:sz w:val="22"/>
          <w:szCs w:val="22"/>
        </w:rPr>
        <w:softHyphen/>
        <w:t>ды жизни», его критические функции. Реалистическая живопись Т. Руссо, Г. Курбе, Ж-Ф. Милле. Романы Ч. Диккенса, О. Бальза</w:t>
      </w:r>
      <w:r w:rsidRPr="00D43215">
        <w:rPr>
          <w:sz w:val="22"/>
          <w:szCs w:val="22"/>
        </w:rPr>
        <w:softHyphen/>
        <w:t xml:space="preserve">ка, Стендаля. Натурализм Э. Золя. На пути к новому искусству: импрессионисты и экспрессионисты. Искусство модерна. </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Образование и наука в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Расширение начального образования и его причины. Малая доступ</w:t>
      </w:r>
      <w:r w:rsidRPr="00D43215">
        <w:rPr>
          <w:sz w:val="22"/>
          <w:szCs w:val="22"/>
        </w:rPr>
        <w:softHyphen/>
        <w:t>ность среднего и высшего образования. «Читательская революция» и её причины. Развитие науки, её дифференциация и усиление связи с производством. Важнейшие научные открытия в физике (М. Фарадей, Дж. Максвелл) и биологии (Ч. Дарвин, Л. Пастер, И.Г. Мендель). Изучение радиоактивности (Н. Бор, А. Беккерель и др.). Квантовая тео</w:t>
      </w:r>
      <w:r w:rsidRPr="00D43215">
        <w:rPr>
          <w:sz w:val="22"/>
          <w:szCs w:val="22"/>
        </w:rPr>
        <w:softHyphen/>
        <w:t>рия М. Планка и теория относительности А. Эйнштейна.</w:t>
      </w:r>
    </w:p>
    <w:p w:rsidR="007B1142" w:rsidRDefault="007B1142" w:rsidP="00D43215">
      <w:pPr>
        <w:pStyle w:val="a4"/>
        <w:shd w:val="clear" w:color="auto" w:fill="FFFFFF"/>
        <w:spacing w:before="0" w:beforeAutospacing="0" w:after="0" w:afterAutospacing="0"/>
        <w:rPr>
          <w:sz w:val="22"/>
          <w:szCs w:val="22"/>
        </w:rPr>
      </w:pPr>
    </w:p>
    <w:p w:rsidR="007B1142" w:rsidRDefault="007B1142" w:rsidP="00D43215">
      <w:pPr>
        <w:pStyle w:val="a4"/>
        <w:shd w:val="clear" w:color="auto" w:fill="FFFFFF"/>
        <w:spacing w:before="0" w:beforeAutospacing="0" w:after="0" w:afterAutospacing="0"/>
        <w:rPr>
          <w:sz w:val="22"/>
          <w:szCs w:val="22"/>
        </w:rPr>
      </w:pPr>
    </w:p>
    <w:p w:rsidR="007B1142" w:rsidRDefault="007B1142" w:rsidP="00D43215">
      <w:pPr>
        <w:pStyle w:val="a4"/>
        <w:shd w:val="clear" w:color="auto" w:fill="FFFFFF"/>
        <w:spacing w:before="0" w:beforeAutospacing="0" w:after="0" w:afterAutospacing="0"/>
        <w:rPr>
          <w:sz w:val="22"/>
          <w:szCs w:val="22"/>
        </w:rPr>
      </w:pPr>
    </w:p>
    <w:p w:rsidR="00AD26D4" w:rsidRPr="00D43215" w:rsidRDefault="00AD26D4" w:rsidP="007B1142">
      <w:pPr>
        <w:pStyle w:val="a4"/>
        <w:shd w:val="clear" w:color="auto" w:fill="FFFFFF"/>
        <w:spacing w:before="0" w:beforeAutospacing="0" w:after="0" w:afterAutospacing="0"/>
        <w:ind w:firstLine="708"/>
        <w:rPr>
          <w:sz w:val="22"/>
          <w:szCs w:val="22"/>
        </w:rPr>
      </w:pPr>
      <w:r w:rsidRPr="00D43215">
        <w:rPr>
          <w:sz w:val="22"/>
          <w:szCs w:val="22"/>
        </w:rPr>
        <w:lastRenderedPageBreak/>
        <w:t>Войны с антифранцузскими коалициями. Трафальгарская битва. Сражение при Аустерлице. Великая армия.</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Закат империи. Война с Россией: причины и последствия. Бит</w:t>
      </w:r>
      <w:r w:rsidRPr="00D43215">
        <w:rPr>
          <w:sz w:val="22"/>
          <w:szCs w:val="22"/>
        </w:rPr>
        <w:softHyphen/>
        <w:t>ва народов. Сто дней. Итоги правления Наполеона Бонапарта.</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 xml:space="preserve">Венский конгресс 1814-1815 гг. и послевоенное устройство Европы </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Задачи конгресса. Основные принципы нового европейского по</w:t>
      </w:r>
      <w:r w:rsidRPr="00D43215">
        <w:rPr>
          <w:sz w:val="22"/>
          <w:szCs w:val="22"/>
        </w:rPr>
        <w:softHyphen/>
        <w:t>рядка: реставрация, легитимизм и равновесие. Территориальные из</w:t>
      </w:r>
      <w:r w:rsidRPr="00D43215">
        <w:rPr>
          <w:sz w:val="22"/>
          <w:szCs w:val="22"/>
        </w:rPr>
        <w:softHyphen/>
        <w:t>менения. Значение конгресса. Создание Священного союза, его роль и значение. Режим Реставрации. Борьба против неё либеральных, национальных и демократических сил. Конгрессы великих держав и подавление революции в Италии и Испании. Восстание в Греции.</w:t>
      </w:r>
    </w:p>
    <w:p w:rsidR="00AD26D4" w:rsidRPr="00D43215" w:rsidRDefault="00AD26D4" w:rsidP="00D43215">
      <w:pPr>
        <w:pStyle w:val="a4"/>
        <w:shd w:val="clear" w:color="auto" w:fill="FFFFFF"/>
        <w:spacing w:before="0" w:beforeAutospacing="0" w:after="0" w:afterAutospacing="0"/>
        <w:rPr>
          <w:sz w:val="22"/>
          <w:szCs w:val="22"/>
        </w:rPr>
      </w:pP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СТРАНЫ ЕВРОПЫ И</w:t>
      </w:r>
      <w:r w:rsidR="00D43215" w:rsidRPr="00D43215">
        <w:rPr>
          <w:sz w:val="22"/>
          <w:szCs w:val="22"/>
        </w:rPr>
        <w:t xml:space="preserve"> США ДО ПОСЛЕДНЕЙ ТРЕТИ XIX в. </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Англия: экономическое лидерство и политические реформы</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«Мастерская мира»: экономическое лидерство Англии и его причины. Всемирная выставка 1851 г. Социальное развитие. За</w:t>
      </w:r>
      <w:r w:rsidRPr="00D43215">
        <w:rPr>
          <w:sz w:val="22"/>
          <w:szCs w:val="22"/>
        </w:rPr>
        <w:softHyphen/>
        <w:t>пои о бедных 1834 г. Политическое развитие: путь реформ, а не революций. «Хлебные законы». Парламентская реформа 1832 г. Политическое развитие. Консервативная и либеральная партии. Рабочее движение. Луддиты. Чартисты и их цели. «Народная хар</w:t>
      </w:r>
      <w:r w:rsidRPr="00D43215">
        <w:rPr>
          <w:sz w:val="22"/>
          <w:szCs w:val="22"/>
        </w:rPr>
        <w:softHyphen/>
        <w:t>тия». Особенности структуры английского рабочего класса.</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Франция до последней трети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Невысокие темпы экономического развития и его причины. Особенности французской аграрной структуры. Специфика демо</w:t>
      </w:r>
      <w:r w:rsidRPr="00D43215">
        <w:rPr>
          <w:sz w:val="22"/>
          <w:szCs w:val="22"/>
        </w:rPr>
        <w:softHyphen/>
        <w:t>графического развития. Замедленная урбанизация. Особенности французского рабочего класса и буржуазии.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Политический раскол французского общества на монархистов и республиканцев. Традиции городского радикализма. Запаздыва</w:t>
      </w:r>
      <w:r w:rsidRPr="00D43215">
        <w:rPr>
          <w:sz w:val="22"/>
          <w:szCs w:val="22"/>
        </w:rPr>
        <w:softHyphen/>
        <w:t>ние власти с реформами.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Конституционная хартия 1814 г. Политика Карла X и рево</w:t>
      </w:r>
      <w:r w:rsidRPr="00D43215">
        <w:rPr>
          <w:sz w:val="22"/>
          <w:szCs w:val="22"/>
        </w:rPr>
        <w:softHyphen/>
        <w:t>люция 1830 г. Июльская монархия. Восстания лионских ткачей. Февральская революция 1848 г. Поражение революции. Наполеон III и</w:t>
      </w:r>
      <w:proofErr w:type="gramStart"/>
      <w:r w:rsidRPr="00D43215">
        <w:rPr>
          <w:sz w:val="22"/>
          <w:szCs w:val="22"/>
        </w:rPr>
        <w:t xml:space="preserve"> В</w:t>
      </w:r>
      <w:proofErr w:type="gramEnd"/>
      <w:r w:rsidRPr="00D43215">
        <w:rPr>
          <w:sz w:val="22"/>
          <w:szCs w:val="22"/>
        </w:rPr>
        <w:t>торая империя во Франции.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Италия на пути к объединению</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Италия в первые десятилетия XIX в. Политическая раздро</w:t>
      </w:r>
      <w:r w:rsidRPr="00D43215">
        <w:rPr>
          <w:sz w:val="22"/>
          <w:szCs w:val="22"/>
        </w:rPr>
        <w:softHyphen/>
        <w:t xml:space="preserve">бленность и экономическая отсталость. Эпоха рисорджименто. Дж. Мадзини и «Молодая Италия». Революция 1848 г. в итальянских государствах. Аграрный и национальный вопросы. </w:t>
      </w:r>
      <w:proofErr w:type="spellStart"/>
      <w:r w:rsidRPr="00D43215">
        <w:rPr>
          <w:sz w:val="22"/>
          <w:szCs w:val="22"/>
        </w:rPr>
        <w:t>Иойна</w:t>
      </w:r>
      <w:proofErr w:type="spellEnd"/>
      <w:r w:rsidRPr="00D43215">
        <w:rPr>
          <w:sz w:val="22"/>
          <w:szCs w:val="22"/>
        </w:rPr>
        <w:t xml:space="preserve"> с Австрией. Дж. Гарибальди. К. </w:t>
      </w:r>
      <w:proofErr w:type="spellStart"/>
      <w:r w:rsidRPr="00D43215">
        <w:rPr>
          <w:sz w:val="22"/>
          <w:szCs w:val="22"/>
        </w:rPr>
        <w:t>Кавур</w:t>
      </w:r>
      <w:proofErr w:type="spellEnd"/>
      <w:r w:rsidRPr="00D43215">
        <w:rPr>
          <w:sz w:val="22"/>
          <w:szCs w:val="22"/>
        </w:rPr>
        <w:t xml:space="preserve"> и объединение Италии «сверху». Лидерство Пьемонта. Война Франции и Пьемонта против Австрии. Австро-итало-прусская и Франко-германская войны и завершение объединения Италии.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Объединение Германии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Политическая ситуации в Германии в начале XIX в. Германский союз 1815 г. Соперничество Австрии и Пруссии. Рост населе</w:t>
      </w:r>
      <w:r w:rsidRPr="00D43215">
        <w:rPr>
          <w:sz w:val="22"/>
          <w:szCs w:val="22"/>
        </w:rPr>
        <w:softHyphen/>
        <w:t>ния. Прусские реформы 1807-1814 гг. Ускоренное промышленное развитие Пруссии. Деятельность Таможенного союза.</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 xml:space="preserve">Либеральное и демократическое движение. Бурши. Меттерних и наступление реакции. Движения протеста. Восстание </w:t>
      </w:r>
      <w:proofErr w:type="spellStart"/>
      <w:r w:rsidRPr="00D43215">
        <w:rPr>
          <w:sz w:val="22"/>
          <w:szCs w:val="22"/>
        </w:rPr>
        <w:t>силезских</w:t>
      </w:r>
      <w:proofErr w:type="spellEnd"/>
      <w:r w:rsidRPr="00D43215">
        <w:rPr>
          <w:sz w:val="22"/>
          <w:szCs w:val="22"/>
        </w:rPr>
        <w:t xml:space="preserve"> ткачей. Революция 1848 г. в Германии. Франкфуртское нацио</w:t>
      </w:r>
      <w:r w:rsidRPr="00D43215">
        <w:rPr>
          <w:sz w:val="22"/>
          <w:szCs w:val="22"/>
        </w:rPr>
        <w:softHyphen/>
        <w:t>нальное собрание. Поражение революции и её итоги.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Бисмарк и три войны за объединение Германии. Победа во Франко-германской войне и провозглашение Германской империи.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Австрия и Турция: судьба многонациональных империй</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Отставание в процессе модернизации. Разрушительное влияние национального фактора.</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Национальная структура Австрийской империи. Соперничество различных национальностей. Замедленные темпы и неравномер</w:t>
      </w:r>
      <w:r w:rsidRPr="00D43215">
        <w:rPr>
          <w:sz w:val="22"/>
          <w:szCs w:val="22"/>
        </w:rPr>
        <w:softHyphen/>
        <w:t xml:space="preserve">ность развития австрийской экономики. Консервативный характер политической системы. Революция 1848 г. в Австрии. Революция в Венгрии и попытка добиться независимости. Л. Кошут. </w:t>
      </w:r>
      <w:proofErr w:type="spellStart"/>
      <w:r w:rsidRPr="00D43215">
        <w:rPr>
          <w:sz w:val="22"/>
          <w:szCs w:val="22"/>
        </w:rPr>
        <w:t>Пораже</w:t>
      </w:r>
      <w:proofErr w:type="spellEnd"/>
      <w:r w:rsidRPr="00D43215">
        <w:rPr>
          <w:sz w:val="22"/>
          <w:szCs w:val="22"/>
        </w:rPr>
        <w:softHyphen/>
        <w:t xml:space="preserve">- </w:t>
      </w:r>
      <w:proofErr w:type="spellStart"/>
      <w:r w:rsidRPr="00D43215">
        <w:rPr>
          <w:sz w:val="22"/>
          <w:szCs w:val="22"/>
        </w:rPr>
        <w:t>ние</w:t>
      </w:r>
      <w:proofErr w:type="spellEnd"/>
      <w:r w:rsidRPr="00D43215">
        <w:rPr>
          <w:sz w:val="22"/>
          <w:szCs w:val="22"/>
        </w:rPr>
        <w:t xml:space="preserve"> революции. Попытки конституционных преобразований конца 1850-х — начала 1860-х гг.</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 xml:space="preserve">Кризис Османской империи и рост национально-освободительного движения балканских народов. Попытки реформ. </w:t>
      </w:r>
      <w:proofErr w:type="spellStart"/>
      <w:r w:rsidRPr="00D43215">
        <w:rPr>
          <w:sz w:val="22"/>
          <w:szCs w:val="22"/>
        </w:rPr>
        <w:t>Танзимат</w:t>
      </w:r>
      <w:proofErr w:type="spellEnd"/>
      <w:r w:rsidRPr="00D43215">
        <w:rPr>
          <w:sz w:val="22"/>
          <w:szCs w:val="22"/>
        </w:rPr>
        <w:t>. Консти</w:t>
      </w:r>
      <w:r w:rsidRPr="00D43215">
        <w:rPr>
          <w:sz w:val="22"/>
          <w:szCs w:val="22"/>
        </w:rPr>
        <w:softHyphen/>
        <w:t>туция 1876 г. Экономическая и политическая зависимость Турции.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США до последней трети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Территория и население. Доктрина Монро. Особенности соци</w:t>
      </w:r>
      <w:r w:rsidRPr="00D43215">
        <w:rPr>
          <w:sz w:val="22"/>
          <w:szCs w:val="22"/>
        </w:rPr>
        <w:softHyphen/>
        <w:t xml:space="preserve">альной структуры. </w:t>
      </w:r>
      <w:proofErr w:type="spellStart"/>
      <w:r w:rsidRPr="00D43215">
        <w:rPr>
          <w:sz w:val="22"/>
          <w:szCs w:val="22"/>
        </w:rPr>
        <w:t>Фронтир</w:t>
      </w:r>
      <w:proofErr w:type="spellEnd"/>
      <w:r w:rsidRPr="00D43215">
        <w:rPr>
          <w:sz w:val="22"/>
          <w:szCs w:val="22"/>
        </w:rPr>
        <w:t>. Экономическое развитие. Особенно</w:t>
      </w:r>
      <w:r w:rsidRPr="00D43215">
        <w:rPr>
          <w:sz w:val="22"/>
          <w:szCs w:val="22"/>
        </w:rPr>
        <w:softHyphen/>
        <w:t>сти промышленного переворота. Э. Уитни. Фермерский и рабовла</w:t>
      </w:r>
      <w:r w:rsidRPr="00D43215">
        <w:rPr>
          <w:sz w:val="22"/>
          <w:szCs w:val="22"/>
        </w:rPr>
        <w:softHyphen/>
        <w:t>дельческий пути в сельском хозяйстве. Гомстед-акт 1862 г.</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Двухпартийная система. Проблема рабства и рост противоречий между Севером и Югом. Расизм. Аболиционизм. Компромисс 1820 г.</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lastRenderedPageBreak/>
        <w:t>Гражданская война 1861-1865 гг. Избрание президентом А. Линкольна. Победа северян. Запрещение рабства в США. Зна</w:t>
      </w:r>
      <w:r w:rsidRPr="00D43215">
        <w:rPr>
          <w:sz w:val="22"/>
          <w:szCs w:val="22"/>
        </w:rPr>
        <w:softHyphen/>
        <w:t>чение Гражданской войны.</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Международные отношения в середине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Влияние модернизации на международные отношения. Венская система и «европейский концерт». Роль национальных движений. Польское восстание 1863 г.</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Восточный вопрос в первой половине XIX в. Крымская война 1853-1856 гг. и Парижский конгресс. Последствия войны. «Бле</w:t>
      </w:r>
      <w:r w:rsidRPr="00D43215">
        <w:rPr>
          <w:sz w:val="22"/>
          <w:szCs w:val="22"/>
        </w:rPr>
        <w:softHyphen/>
        <w:t>стящая изоляция» Англии.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Причины роста колониальной активности. Колониальное со</w:t>
      </w:r>
      <w:r w:rsidRPr="00D43215">
        <w:rPr>
          <w:sz w:val="22"/>
          <w:szCs w:val="22"/>
        </w:rPr>
        <w:softHyphen/>
        <w:t>перничество. Морское и ко</w:t>
      </w:r>
      <w:r w:rsidR="00D43215" w:rsidRPr="00D43215">
        <w:rPr>
          <w:sz w:val="22"/>
          <w:szCs w:val="22"/>
        </w:rPr>
        <w:t>лониальное преобладание Англии.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 xml:space="preserve">АЗИЯ, АФРИКА И ЛАТИНСКАЯ АМЕРИКА В XIX в. </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Индия и Центральная Азия</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Индия к началу XIX в. Особенности этнической и социальной структуры. Британское владычество в Индии. Деятельность Ост-Индской компании. Восстание сипаев. Изменение управления Инди</w:t>
      </w:r>
      <w:r w:rsidRPr="00D43215">
        <w:rPr>
          <w:sz w:val="22"/>
          <w:szCs w:val="22"/>
        </w:rPr>
        <w:softHyphen/>
        <w:t xml:space="preserve">ей. Королева Виктория - «императрица Индии». Борьба индийцев за независимость. Индийский национальный конгресс. Б. </w:t>
      </w:r>
      <w:proofErr w:type="spellStart"/>
      <w:r w:rsidRPr="00D43215">
        <w:rPr>
          <w:sz w:val="22"/>
          <w:szCs w:val="22"/>
        </w:rPr>
        <w:t>Тилак</w:t>
      </w:r>
      <w:proofErr w:type="spellEnd"/>
      <w:r w:rsidRPr="00D43215">
        <w:rPr>
          <w:sz w:val="22"/>
          <w:szCs w:val="22"/>
        </w:rPr>
        <w:t>.</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Персия к началу XIX в. Экономическое и политическое разви</w:t>
      </w:r>
      <w:r w:rsidRPr="00D43215">
        <w:rPr>
          <w:sz w:val="22"/>
          <w:szCs w:val="22"/>
        </w:rPr>
        <w:softHyphen/>
        <w:t xml:space="preserve">тие. Шах </w:t>
      </w:r>
      <w:proofErr w:type="spellStart"/>
      <w:r w:rsidRPr="00D43215">
        <w:rPr>
          <w:sz w:val="22"/>
          <w:szCs w:val="22"/>
        </w:rPr>
        <w:t>Фатх</w:t>
      </w:r>
      <w:proofErr w:type="spellEnd"/>
      <w:r w:rsidRPr="00D43215">
        <w:rPr>
          <w:sz w:val="22"/>
          <w:szCs w:val="22"/>
        </w:rPr>
        <w:t xml:space="preserve"> Али. Соперничество в Персии России и Англии. Рост недовольства и восстание </w:t>
      </w:r>
      <w:proofErr w:type="spellStart"/>
      <w:r w:rsidRPr="00D43215">
        <w:rPr>
          <w:sz w:val="22"/>
          <w:szCs w:val="22"/>
        </w:rPr>
        <w:t>бабидов</w:t>
      </w:r>
      <w:proofErr w:type="spellEnd"/>
      <w:r w:rsidRPr="00D43215">
        <w:rPr>
          <w:sz w:val="22"/>
          <w:szCs w:val="22"/>
        </w:rPr>
        <w:t>.</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Афганистан к началу XIX в. Политическая и экономическая раздробленность. Англо-русское соперничество в Афганистане.</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Китай: от великой страны к полуколонии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 xml:space="preserve">Китай к началу XIX в. Причины стремления англичан в Китай. Опиумные войны и «открытие» Китая. Неравноправные торговые договоры и их последствия. Восстание тайпинов. </w:t>
      </w:r>
      <w:proofErr w:type="spellStart"/>
      <w:r w:rsidRPr="00D43215">
        <w:rPr>
          <w:sz w:val="22"/>
          <w:szCs w:val="22"/>
        </w:rPr>
        <w:t>Хун</w:t>
      </w:r>
      <w:proofErr w:type="spellEnd"/>
      <w:r w:rsidRPr="00D43215">
        <w:rPr>
          <w:sz w:val="22"/>
          <w:szCs w:val="22"/>
        </w:rPr>
        <w:t xml:space="preserve"> </w:t>
      </w:r>
      <w:proofErr w:type="spellStart"/>
      <w:r w:rsidRPr="00D43215">
        <w:rPr>
          <w:sz w:val="22"/>
          <w:szCs w:val="22"/>
        </w:rPr>
        <w:t>Сюцюань</w:t>
      </w:r>
      <w:proofErr w:type="spellEnd"/>
      <w:r w:rsidRPr="00D43215">
        <w:rPr>
          <w:sz w:val="22"/>
          <w:szCs w:val="22"/>
        </w:rPr>
        <w:t>. Последствия восстания.</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Китай во второй половине XIX в. «Сто дней реформ». Японо</w:t>
      </w:r>
      <w:r w:rsidRPr="00D43215">
        <w:rPr>
          <w:sz w:val="22"/>
          <w:szCs w:val="22"/>
        </w:rPr>
        <w:softHyphen/>
        <w:t>-китайская война 1894—1895 гг. и раздел Китая. «Боксёрское» вос</w:t>
      </w:r>
      <w:r w:rsidRPr="00D43215">
        <w:rPr>
          <w:sz w:val="22"/>
          <w:szCs w:val="22"/>
        </w:rPr>
        <w:softHyphen/>
        <w:t>стание 1900 г. Превращение Китая в полуколонию.</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Япония: удачный опыт модернизации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Япония к началу XIX в. Насильственное «открытие» Японии. Неравноправные договоры. Переворот 1867 г. и начало «реставра</w:t>
      </w:r>
      <w:r w:rsidRPr="00D43215">
        <w:rPr>
          <w:sz w:val="22"/>
          <w:szCs w:val="22"/>
        </w:rPr>
        <w:softHyphen/>
        <w:t xml:space="preserve">ции </w:t>
      </w:r>
      <w:proofErr w:type="spellStart"/>
      <w:r w:rsidRPr="00D43215">
        <w:rPr>
          <w:sz w:val="22"/>
          <w:szCs w:val="22"/>
        </w:rPr>
        <w:t>Мэйдзи</w:t>
      </w:r>
      <w:proofErr w:type="spellEnd"/>
      <w:r w:rsidRPr="00D43215">
        <w:rPr>
          <w:sz w:val="22"/>
          <w:szCs w:val="22"/>
        </w:rPr>
        <w:t>». Политические, административные, образовательные реформы. Принятие конституции, появление партий. Промыш</w:t>
      </w:r>
      <w:r w:rsidRPr="00D43215">
        <w:rPr>
          <w:sz w:val="22"/>
          <w:szCs w:val="22"/>
        </w:rPr>
        <w:softHyphen/>
        <w:t>ленный переворот. Участие Японии в колониальной экспансии в Азии. Рост военной мощи и признание в качестве первой азиат</w:t>
      </w:r>
      <w:r w:rsidRPr="00D43215">
        <w:rPr>
          <w:sz w:val="22"/>
          <w:szCs w:val="22"/>
        </w:rPr>
        <w:softHyphen/>
        <w:t>ской великой державы.</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Латинская Америка: нелёгкий груз независимости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Латинская Америка к началу XIX в. Особенности этнической и социальной структуры. Аграрный характер экономики. Лати</w:t>
      </w:r>
      <w:r w:rsidRPr="00D43215">
        <w:rPr>
          <w:sz w:val="22"/>
          <w:szCs w:val="22"/>
        </w:rPr>
        <w:softHyphen/>
        <w:t>фундии. Эксплуатация колоний Испанией и Португалией. Борьба колоний за независимость. Восстание на Гаити. Война за незави</w:t>
      </w:r>
      <w:r w:rsidRPr="00D43215">
        <w:rPr>
          <w:sz w:val="22"/>
          <w:szCs w:val="22"/>
        </w:rPr>
        <w:softHyphen/>
        <w:t>симость 1810-1826 гг. С. Боливар, X. Сан-Мартин.</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Развитие латиноамериканских стран после освобождения. Эко</w:t>
      </w:r>
      <w:r w:rsidRPr="00D43215">
        <w:rPr>
          <w:sz w:val="22"/>
          <w:szCs w:val="22"/>
        </w:rPr>
        <w:softHyphen/>
        <w:t xml:space="preserve">номическая зависимость от США и стран Европы. Особенности внутриполитического развития. Политическая нестабильность и диктаторские режимы. </w:t>
      </w:r>
      <w:proofErr w:type="spellStart"/>
      <w:r w:rsidRPr="00D43215">
        <w:rPr>
          <w:sz w:val="22"/>
          <w:szCs w:val="22"/>
        </w:rPr>
        <w:t>Каудильизм</w:t>
      </w:r>
      <w:proofErr w:type="spellEnd"/>
      <w:r w:rsidRPr="00D43215">
        <w:rPr>
          <w:sz w:val="22"/>
          <w:szCs w:val="22"/>
        </w:rPr>
        <w:t>.</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Стремление США к политическому контролю над странами Ла</w:t>
      </w:r>
      <w:r w:rsidRPr="00D43215">
        <w:rPr>
          <w:sz w:val="22"/>
          <w:szCs w:val="22"/>
        </w:rPr>
        <w:softHyphen/>
        <w:t>тинской Америки. Панамериканизм. Испано-американская война 1898 г. Политика «большой дубинки».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Африка в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Север и юг Африки к началу XIX в. Вмешательство европей</w:t>
      </w:r>
      <w:r w:rsidRPr="00D43215">
        <w:rPr>
          <w:sz w:val="22"/>
          <w:szCs w:val="22"/>
        </w:rPr>
        <w:softHyphen/>
        <w:t xml:space="preserve">цев. Покорение Францией Алжира. Реформы Мухаммеда Али в Египте. Строительство Суэцкого канала. Борьба египтян против экономической зависимости от Англии и Франции. Партия </w:t>
      </w:r>
      <w:proofErr w:type="spellStart"/>
      <w:r w:rsidRPr="00D43215">
        <w:rPr>
          <w:sz w:val="22"/>
          <w:szCs w:val="22"/>
        </w:rPr>
        <w:t>Ватан</w:t>
      </w:r>
      <w:proofErr w:type="spellEnd"/>
      <w:r w:rsidRPr="00D43215">
        <w:rPr>
          <w:sz w:val="22"/>
          <w:szCs w:val="22"/>
        </w:rPr>
        <w:t>. Захват Египта Англией. Протекторат Франции над Тунисом.</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 xml:space="preserve">«Схватка за Африку» и её причины. Колониальные владения европейских стран в Африке. Эксплуатация местного населения. Восстание </w:t>
      </w:r>
      <w:proofErr w:type="spellStart"/>
      <w:r w:rsidRPr="00D43215">
        <w:rPr>
          <w:sz w:val="22"/>
          <w:szCs w:val="22"/>
        </w:rPr>
        <w:t>Махди</w:t>
      </w:r>
      <w:proofErr w:type="spellEnd"/>
      <w:r w:rsidRPr="00D43215">
        <w:rPr>
          <w:sz w:val="22"/>
          <w:szCs w:val="22"/>
        </w:rPr>
        <w:t xml:space="preserve">. Колониальное соперничество. </w:t>
      </w:r>
      <w:proofErr w:type="spellStart"/>
      <w:r w:rsidRPr="00D43215">
        <w:rPr>
          <w:sz w:val="22"/>
          <w:szCs w:val="22"/>
        </w:rPr>
        <w:t>Фашодский</w:t>
      </w:r>
      <w:proofErr w:type="spellEnd"/>
      <w:r w:rsidRPr="00D43215">
        <w:rPr>
          <w:sz w:val="22"/>
          <w:szCs w:val="22"/>
        </w:rPr>
        <w:t xml:space="preserve"> инци</w:t>
      </w:r>
      <w:r w:rsidRPr="00D43215">
        <w:rPr>
          <w:sz w:val="22"/>
          <w:szCs w:val="22"/>
        </w:rPr>
        <w:softHyphen/>
        <w:t>дент. Англо-бурская война.</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Изучение африканского континента. Положительные сторо</w:t>
      </w:r>
      <w:r w:rsidRPr="00D43215">
        <w:rPr>
          <w:sz w:val="22"/>
          <w:szCs w:val="22"/>
        </w:rPr>
        <w:softHyphen/>
        <w:t>ны европейского проникновения в Африку. Роль христианской церкви.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СТРАНЫ ЕВРОПЫ И США В ПОСЛЕДНИЕ ДЕСЯТИЛЕТИЯ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Англия в последней трети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«Викторианская эпоха». Потеря промышленного преобладания и его причины. Парламентские реформы. Реформы образования. Развитие двухпартийной системы. Возникновение лейбористской партии. Изменения в профсоюзном движении.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 xml:space="preserve">Ирландский вопрос. Ч. </w:t>
      </w:r>
      <w:proofErr w:type="spellStart"/>
      <w:r w:rsidRPr="00D43215">
        <w:rPr>
          <w:sz w:val="22"/>
          <w:szCs w:val="22"/>
        </w:rPr>
        <w:t>Парнелл</w:t>
      </w:r>
      <w:proofErr w:type="spellEnd"/>
      <w:r w:rsidRPr="00D43215">
        <w:rPr>
          <w:sz w:val="22"/>
          <w:szCs w:val="22"/>
        </w:rPr>
        <w:t>. Борьба за гомруль. Деятель</w:t>
      </w:r>
      <w:r w:rsidRPr="00D43215">
        <w:rPr>
          <w:sz w:val="22"/>
          <w:szCs w:val="22"/>
        </w:rPr>
        <w:softHyphen/>
        <w:t>ность фениев.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lastRenderedPageBreak/>
        <w:t>Третья республика во Франции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Поражение во Франко-германской войне 1870-1871 гг. и кру</w:t>
      </w:r>
      <w:r w:rsidRPr="00D43215">
        <w:rPr>
          <w:sz w:val="22"/>
          <w:szCs w:val="22"/>
        </w:rPr>
        <w:softHyphen/>
        <w:t>шение Второй империи. Потеря Эльзаса и Лотарингии. Париж</w:t>
      </w:r>
      <w:r w:rsidRPr="00D43215">
        <w:rPr>
          <w:sz w:val="22"/>
          <w:szCs w:val="22"/>
        </w:rPr>
        <w:softHyphen/>
        <w:t>ская коммуна 1871 г. «Кровавая неделя».</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Борьба за республику. Конституция 1875 г. и учреждение Третьей республики. Политическое развитие. Многопартийность. Внутренние кризисы. Панамская афера. Дело Дрейфуса.</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Германия на пути к европейскому лидерству</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Конституция 1871 г. и внутреннее устройство Германской империи. Основные партии. Консервативный характер политической системы.</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Ускоренные темпы экономического развития. Успехи отраслей «Второй промышленной революции». Переход к монополистиче</w:t>
      </w:r>
      <w:r w:rsidRPr="00D43215">
        <w:rPr>
          <w:sz w:val="22"/>
          <w:szCs w:val="22"/>
        </w:rPr>
        <w:softHyphen/>
        <w:t>скому капитализму. Внутренняя политика Бисмарка: «культуркампф» и борьба против социалистов. Социальные реформы</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«Личное правление» Вильгельма II. Рост национализма и агрессивности Германии.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Австро-Венгрия и балканские страны в последней трети XIX 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Преобразование Австрии в дуалистическую Австро-Венгрию. Её политическая структура. Обострение национальной проблемы Не</w:t>
      </w:r>
      <w:r w:rsidRPr="00D43215">
        <w:rPr>
          <w:sz w:val="22"/>
          <w:szCs w:val="22"/>
        </w:rPr>
        <w:softHyphen/>
        <w:t xml:space="preserve">удача законов </w:t>
      </w:r>
      <w:proofErr w:type="spellStart"/>
      <w:r w:rsidRPr="00D43215">
        <w:rPr>
          <w:sz w:val="22"/>
          <w:szCs w:val="22"/>
        </w:rPr>
        <w:t>Бадени</w:t>
      </w:r>
      <w:proofErr w:type="spellEnd"/>
      <w:r w:rsidRPr="00D43215">
        <w:rPr>
          <w:sz w:val="22"/>
          <w:szCs w:val="22"/>
        </w:rPr>
        <w:t>. Сохранение аграрного характера экономики.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Политические и национальные противоречия на Балканах. Ма</w:t>
      </w:r>
      <w:r w:rsidRPr="00D43215">
        <w:rPr>
          <w:sz w:val="22"/>
          <w:szCs w:val="22"/>
        </w:rPr>
        <w:softHyphen/>
        <w:t>кедонский вопрос. Усиление влияния Австро-Венгрии на страны Балканского полуострова. Восстание на о. Крит. Движение мла</w:t>
      </w:r>
      <w:r w:rsidRPr="00D43215">
        <w:rPr>
          <w:sz w:val="22"/>
          <w:szCs w:val="22"/>
        </w:rPr>
        <w:softHyphen/>
        <w:t>дотурок в Турции.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Италия: тяжёлое наследие раздробленности</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Италия после объединения. «Римский» и «южный» вопросы. Проблема демократизации политического устройства. «Правая» и «Левая» в парламенте. Рабочее движение и протесты крестьян «Кровавое десятилетие».</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Неравномерность и умеренные темпы экономического разви</w:t>
      </w:r>
      <w:r w:rsidRPr="00D43215">
        <w:rPr>
          <w:sz w:val="22"/>
          <w:szCs w:val="22"/>
        </w:rPr>
        <w:softHyphen/>
        <w:t>тия. Государственный сектор экономики. Тяжёлые социальные условия и эмиграция в США.</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США в эпоху «позолоченного века»</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Реконструкция Юга. Убийство Линкольна. Компромисс 1877 г. Двухпартийная система. Сращивание политики и бизнеса. Движе</w:t>
      </w:r>
      <w:r w:rsidRPr="00D43215">
        <w:rPr>
          <w:sz w:val="22"/>
          <w:szCs w:val="22"/>
        </w:rPr>
        <w:softHyphen/>
        <w:t>ние популистов. Расовая проблема. Вытеснение индейцев</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Резкое ускорение экономического роста. Его причины Разви</w:t>
      </w:r>
      <w:r w:rsidRPr="00D43215">
        <w:rPr>
          <w:sz w:val="22"/>
          <w:szCs w:val="22"/>
        </w:rPr>
        <w:softHyphen/>
        <w:t>тие новых отраслей промышленности и механизация сельского хозяйства. Диктат монополий. Рабочее и фермерское движение</w:t>
      </w:r>
    </w:p>
    <w:p w:rsidR="00AD26D4" w:rsidRPr="00D43215" w:rsidRDefault="00AD26D4" w:rsidP="00D43215">
      <w:pPr>
        <w:pStyle w:val="a4"/>
        <w:shd w:val="clear" w:color="auto" w:fill="FFFFFF"/>
        <w:spacing w:before="0" w:beforeAutospacing="0" w:after="0" w:afterAutospacing="0"/>
        <w:rPr>
          <w:sz w:val="22"/>
          <w:szCs w:val="22"/>
        </w:rPr>
      </w:pPr>
      <w:r w:rsidRPr="00D43215">
        <w:rPr>
          <w:sz w:val="22"/>
          <w:szCs w:val="22"/>
        </w:rPr>
        <w:t>Международные отношения на исходе XIX в.</w:t>
      </w:r>
    </w:p>
    <w:p w:rsidR="005A763A" w:rsidRPr="00D43215" w:rsidRDefault="00AD26D4" w:rsidP="00D43215">
      <w:pPr>
        <w:pStyle w:val="a4"/>
        <w:shd w:val="clear" w:color="auto" w:fill="FFFFFF"/>
        <w:spacing w:before="0" w:beforeAutospacing="0" w:after="0" w:afterAutospacing="0"/>
        <w:rPr>
          <w:sz w:val="22"/>
          <w:szCs w:val="22"/>
        </w:rPr>
      </w:pPr>
      <w:r w:rsidRPr="00D43215">
        <w:rPr>
          <w:sz w:val="22"/>
          <w:szCs w:val="22"/>
        </w:rPr>
        <w:t>Объединение Германии и Италии и изменения в европейском раскладе сил. Кризис Венской системы и «реальная политика» Система союзов Бисмарка. Переход Германии к «мировой полити</w:t>
      </w:r>
      <w:r w:rsidRPr="00D43215">
        <w:rPr>
          <w:sz w:val="22"/>
          <w:szCs w:val="22"/>
        </w:rPr>
        <w:softHyphen/>
        <w:t>ке». Зарождение англо-германского антагонизма. Начало раскола Европы на два противостоящих лагеря. Рост колониальных проти</w:t>
      </w:r>
      <w:r w:rsidRPr="00D43215">
        <w:rPr>
          <w:sz w:val="22"/>
          <w:szCs w:val="22"/>
        </w:rPr>
        <w:softHyphen/>
        <w:t>воречии. Обострение ситуации на Балканах. Реваншизм Франции Усиление националистических настроений.</w:t>
      </w:r>
    </w:p>
    <w:p w:rsidR="005A763A" w:rsidRPr="00D43215" w:rsidRDefault="007B1142" w:rsidP="00D43215">
      <w:pPr>
        <w:pStyle w:val="a4"/>
        <w:shd w:val="clear" w:color="auto" w:fill="FFFFFF"/>
        <w:spacing w:before="0" w:beforeAutospacing="0" w:after="0" w:afterAutospacing="0"/>
        <w:rPr>
          <w:b/>
          <w:sz w:val="22"/>
          <w:szCs w:val="22"/>
        </w:rPr>
      </w:pPr>
      <w:r>
        <w:rPr>
          <w:b/>
          <w:sz w:val="22"/>
          <w:szCs w:val="22"/>
        </w:rPr>
        <w:t>История России (46 часов</w:t>
      </w:r>
      <w:r w:rsidR="00AD26D4" w:rsidRPr="00D43215">
        <w:rPr>
          <w:b/>
          <w:sz w:val="22"/>
          <w:szCs w:val="22"/>
        </w:rPr>
        <w:t>)</w:t>
      </w:r>
    </w:p>
    <w:p w:rsidR="005A763A" w:rsidRPr="00D43215" w:rsidRDefault="005A763A" w:rsidP="00D43215">
      <w:pPr>
        <w:pStyle w:val="a4"/>
        <w:spacing w:before="0" w:beforeAutospacing="0" w:after="0" w:afterAutospacing="0"/>
        <w:rPr>
          <w:color w:val="000000"/>
          <w:sz w:val="22"/>
          <w:szCs w:val="22"/>
        </w:rPr>
      </w:pPr>
      <w:r w:rsidRPr="00D43215">
        <w:rPr>
          <w:b/>
          <w:bCs/>
          <w:color w:val="000000"/>
          <w:sz w:val="22"/>
          <w:szCs w:val="22"/>
        </w:rPr>
        <w:t xml:space="preserve">Россия в конце </w:t>
      </w:r>
      <w:r w:rsidRPr="00D43215">
        <w:rPr>
          <w:b/>
          <w:color w:val="000000"/>
          <w:sz w:val="22"/>
          <w:szCs w:val="22"/>
        </w:rPr>
        <w:t>XVIII века</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Александровская эпоха: государственный либерализм. Европа на рубеже XVIII—XIX вв. Революция во Франции, империя Наполеона I и изменение расстановки сил в Европе. Революции в Европе и Россия.</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Россия на рубеже XVIII—XIX вв.: территория, население, сословия, политический и экономический строй.</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 xml:space="preserve">Международное положение России. 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 Швецией и включение Финляндии в состав Российской империи. Эволюция российско-французских отношений. </w:t>
      </w:r>
      <w:proofErr w:type="spellStart"/>
      <w:r w:rsidRPr="00D43215">
        <w:rPr>
          <w:color w:val="000000"/>
          <w:sz w:val="22"/>
          <w:szCs w:val="22"/>
        </w:rPr>
        <w:t>Тильзитский</w:t>
      </w:r>
      <w:proofErr w:type="spellEnd"/>
      <w:r w:rsidRPr="00D43215">
        <w:rPr>
          <w:color w:val="000000"/>
          <w:sz w:val="22"/>
          <w:szCs w:val="22"/>
        </w:rPr>
        <w:t xml:space="preserve"> мир.</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 xml:space="preserve">Отечественная война 1812 г.: причины, основное содержание, герои. Сущность и историческое значение войны. Подъём патриотизма и гражданского самосознания в </w:t>
      </w:r>
      <w:proofErr w:type="spellStart"/>
      <w:proofErr w:type="gramStart"/>
      <w:r w:rsidRPr="00D43215">
        <w:rPr>
          <w:color w:val="000000"/>
          <w:sz w:val="22"/>
          <w:szCs w:val="22"/>
        </w:rPr>
        <w:t>рос-сийском</w:t>
      </w:r>
      <w:proofErr w:type="spellEnd"/>
      <w:proofErr w:type="gramEnd"/>
      <w:r w:rsidRPr="00D43215">
        <w:rPr>
          <w:color w:val="000000"/>
          <w:sz w:val="22"/>
          <w:szCs w:val="22"/>
        </w:rPr>
        <w:t xml:space="preserve"> обществе. Вклад народов России в победу. Становление индустриального общества в Западной Европе. Развитие промышленности и торговли в России. Проекты аграрных реформ.</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 значение.</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lastRenderedPageBreak/>
        <w:t>Национальный вопрос в Европе и России. Политика российского правительства в Финляндии, Польше, на Украине, Кавказе. Конституция Финляндии 1809 г. и Польская конституция 1815 г. — первые конституции на территории Российской империи. Еврейское население России. Начало Кавказской войны.</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Венская система международных отношений и усиление роли России в международных делах. Россия — великая мировая держава.</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Николаевская эпоха: государственный консерватизм Император Николай I. Сочетание реформаторских и консервативных начал во внутренней политике Николая I и их проявления.</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Формирование индустриального общества, динамика 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Изменения в социальной структуре российского общества. Особенности социальных движений в России в условиях начавшегося промышленного переворота.</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Общественная мысль и общественные движения. Россия и Запад как центральная тема общественных дискуссий. Особенности общественного движения 30—50-х гг. XIX в</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Национальный вопрос в Европе, его особенности в России. Национальная политика Николая I. Польское восстание 1830—1831 гг. Положение кавказских народов, движение Шамиля. Положение евреев в Российской империи.</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Религиозная политика Николая I. Положение Русской православной церкви. Диалог власти с католиками, мусульманами, буддистами.</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Россия и революции в Европе. Политика панславизма. Причины англо-русских противоречий. Восточный вопрос. Крымская война и её итоги. Парижский мир и конец венской системы международных отношений.</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 xml:space="preserve">Культурное пространство империи в первой половине XIX в. 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общество. Особенности и основные стили в художественной культуре (романтизм, классицизм, реализм). Культура народов Российской империи. </w:t>
      </w:r>
      <w:proofErr w:type="gramStart"/>
      <w:r w:rsidRPr="00D43215">
        <w:rPr>
          <w:color w:val="000000"/>
          <w:sz w:val="22"/>
          <w:szCs w:val="22"/>
        </w:rPr>
        <w:t>Взаимное</w:t>
      </w:r>
      <w:proofErr w:type="gramEnd"/>
      <w:r w:rsidRPr="00D43215">
        <w:rPr>
          <w:color w:val="000000"/>
          <w:sz w:val="22"/>
          <w:szCs w:val="22"/>
        </w:rPr>
        <w:t xml:space="preserve"> </w:t>
      </w:r>
      <w:proofErr w:type="spellStart"/>
      <w:r w:rsidRPr="00D43215">
        <w:rPr>
          <w:color w:val="000000"/>
          <w:sz w:val="22"/>
          <w:szCs w:val="22"/>
        </w:rPr>
        <w:t>обо-гащение</w:t>
      </w:r>
      <w:proofErr w:type="spellEnd"/>
      <w:r w:rsidRPr="00D43215">
        <w:rPr>
          <w:color w:val="000000"/>
          <w:sz w:val="22"/>
          <w:szCs w:val="22"/>
        </w:rPr>
        <w:t xml:space="preserve"> культур. Российская культура как часть европейской культуры. Динамика повседневной жизни сословий.</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Преобразования Александра II: социальная и правовая модернизация Европейская индустриализация во второй половине XIX в. Технический прогресс в промышленности и сельском хозяйстве ведущих стран. Новые источники энергии, виды транспорта и средства связи. Перемены в быту.</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Император Александр II и основные направления его внутренней политики.</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Отмена крепостного права, историческое значение реформы.</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Социально-экономические последствия Крестьянской реформы 1861 г. Перестройка сельскохозяйственного и промышленного производства. Реорганизация финансово-кредит-ной системы. Железнодорожное строительство. Завершение промышленного переворота, его последствия. Начало индустриализации и урбанизации. Формирование буржуазии. Рост пролетариата. Нарастание социальных противоречий.</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Политические реформы 1860—1870-х гг. Начало социальной и правовой модернизации. Становление общественного самоуправления. Судебная реформа и развитие правового сознания. Движение к правовому государству. Особенности развития общественной мысли и общественных движений в 1860—1890-е гг. Первые рабочие организации. Нарастание революционных настроений. Зарождение народничества. Рабочее, студенческое, женское движение. Либеральное и консервативное движения.</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Национальный вопрос, национальные войны в Европе и колониальная экспансия европейских держав в 1850— 1860-е гг. Рост национальных движений в Европе и мире. Нарастание антиколониальной борьбы.</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Народы Российской империи во второй половине XIX в. Завершение территориального роста Российской империи. Национальная политика самодержавия. Польское восстание 1863—1864 гг. Окончание Кавказской войны. Расширение автономии Финляндии. Народы Поволжья. Особенности конфессиональной политики.</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w:t>
      </w:r>
    </w:p>
    <w:p w:rsidR="005A763A" w:rsidRPr="00D43215" w:rsidRDefault="005A763A" w:rsidP="00D43215">
      <w:pPr>
        <w:pStyle w:val="a4"/>
        <w:spacing w:before="0" w:beforeAutospacing="0" w:after="0" w:afterAutospacing="0"/>
        <w:rPr>
          <w:color w:val="000000"/>
          <w:sz w:val="22"/>
          <w:szCs w:val="22"/>
        </w:rPr>
      </w:pPr>
      <w:r w:rsidRPr="00D43215">
        <w:rPr>
          <w:b/>
          <w:bCs/>
          <w:color w:val="000000"/>
          <w:sz w:val="22"/>
          <w:szCs w:val="22"/>
        </w:rPr>
        <w:t>«Народное самодержавие» Александра III</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 xml:space="preserve">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политическим </w:t>
      </w:r>
      <w:r w:rsidRPr="00D43215">
        <w:rPr>
          <w:color w:val="000000"/>
          <w:sz w:val="22"/>
          <w:szCs w:val="22"/>
        </w:rPr>
        <w:lastRenderedPageBreak/>
        <w:t>радикализмом. Политика в области просвещения и печати. Укрепление позиций дворянства. Ограничение местного самоуправления.</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Особенности экономического развития страны в 1880— 1890-е гг.</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Положение основных слоёв российского общества в конце XIX в. Развитие крестьянской общины в пореформенный период. Общественное движение в 1880—1890-е гг. Народничество и его эволюция. Распространение марксизма.</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Национальная и религиозная политика Александра III. Идеология консервативного национализма.</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Новое соотношение политических сил в Европе. Приоритеты и основные направления внешней политики Александра III. Ослабление российского влияния на Балканах. Сближение России и Франции. Азиатская политика России.</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Культурное пространство империи во второй половине XIX в.</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 xml:space="preserve">Подъём российской демократической культуры. Развитие системы образования и просвещения во второй половине XIX в. Школьная реформа. Естественные и </w:t>
      </w:r>
      <w:proofErr w:type="spellStart"/>
      <w:proofErr w:type="gramStart"/>
      <w:r w:rsidRPr="00D43215">
        <w:rPr>
          <w:color w:val="000000"/>
          <w:sz w:val="22"/>
          <w:szCs w:val="22"/>
        </w:rPr>
        <w:t>обще-ственные</w:t>
      </w:r>
      <w:proofErr w:type="spellEnd"/>
      <w:proofErr w:type="gramEnd"/>
      <w:r w:rsidRPr="00D43215">
        <w:rPr>
          <w:color w:val="000000"/>
          <w:sz w:val="22"/>
          <w:szCs w:val="22"/>
        </w:rPr>
        <w:t xml:space="preserve"> науки. Успехи фундаментальных естественных и прикладных наук. Географы и путешественники. Историческая наука. Критический реализм в литературе. Развитие российской журналистики. Революционно-демократическая литература.</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 xml:space="preserve">Русское искусство. Передвижники. Общественно-политическое значение деятельности передвижников. «Могучая кучка», значение творчества русских композиторов для </w:t>
      </w:r>
      <w:proofErr w:type="gramStart"/>
      <w:r w:rsidRPr="00D43215">
        <w:rPr>
          <w:color w:val="000000"/>
          <w:sz w:val="22"/>
          <w:szCs w:val="22"/>
        </w:rPr>
        <w:t>раз-вития</w:t>
      </w:r>
      <w:proofErr w:type="gramEnd"/>
      <w:r w:rsidRPr="00D43215">
        <w:rPr>
          <w:color w:val="000000"/>
          <w:sz w:val="22"/>
          <w:szCs w:val="22"/>
        </w:rPr>
        <w:t xml:space="preserve"> русской и зарубежной музыки. Русская опера. Успехи музыкального образования. Русский драматический театр и его значение в развитии культуры и общественной жизни. Взаимодействие национальных культур народов России.</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Роль русской культуры в развитии мировой культуры. Изменения в быту: новые черты в жизни города и деревни. Рост населения. Урбанизация. Изменение облика городов. Развитие связи и городского транспорта. Жизнь и быт городских «верхов». Жизнь и быт городских окраин. Досуг горожан. Изменения в деревенской жизни. Вклад культуры народов России в развитие мировой культуры Нового времени. Человек индустриального общества.</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Россия в начале ХХ в.: кризис империи. Мир на рубеже XIX—XX вв. Начало второй промышленной революции. Неравномерность экономического развития. Монополистический капитализм. Идеология и политика империализма. Завершение территориального раздела мира. Начало борьбы за передел мира. Нарастание противоречий между ведущими странами. Социальный реформизм начала ХХ в.</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Место и роль России в мире. Территория и население Российской империи. Особенности процесса модернизации в России начала XX в. Урбанизация.</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Политическая система Российской империи начала XX в. и необходимость её реформирования. Император Николай II. Борьба в высших эшелонах власти по вопросу политических преобразований. Национальная и конфессиональная политика.</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 xml:space="preserve">Экономическое развитие России в начале XX в. и его особенности. Роль государства в экономике. Место и роль иностранного капитала. Специфика российского </w:t>
      </w:r>
      <w:proofErr w:type="spellStart"/>
      <w:proofErr w:type="gramStart"/>
      <w:r w:rsidRPr="00D43215">
        <w:rPr>
          <w:color w:val="000000"/>
          <w:sz w:val="22"/>
          <w:szCs w:val="22"/>
        </w:rPr>
        <w:t>монопо-листического</w:t>
      </w:r>
      <w:proofErr w:type="spellEnd"/>
      <w:proofErr w:type="gramEnd"/>
      <w:r w:rsidRPr="00D43215">
        <w:rPr>
          <w:color w:val="000000"/>
          <w:sz w:val="22"/>
          <w:szCs w:val="22"/>
        </w:rPr>
        <w:t xml:space="preserve"> капитализма. Государственно-монополистический капитализм. Сельская община. Аграрное перенаселение.</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Особенности социальной структуры российского общества начала XX в. Аграрный и рабочий вопросы, попытки их решения.</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Общественно-политические движения в начале XX в. Предпосылки формирования и особенности генезиса политических партий в России.</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 xml:space="preserve">Этнокультурный облик империи. Народы России в начале ХХ в. Многообразие политических форм объединения народов. Губернии, области, генерал-губернаторства, </w:t>
      </w:r>
      <w:proofErr w:type="gramStart"/>
      <w:r w:rsidRPr="00D43215">
        <w:rPr>
          <w:color w:val="000000"/>
          <w:sz w:val="22"/>
          <w:szCs w:val="22"/>
        </w:rPr>
        <w:t>на-местничества</w:t>
      </w:r>
      <w:proofErr w:type="gramEnd"/>
      <w:r w:rsidRPr="00D43215">
        <w:rPr>
          <w:color w:val="000000"/>
          <w:sz w:val="22"/>
          <w:szCs w:val="22"/>
        </w:rPr>
        <w:t xml:space="preserve"> и комитеты. </w:t>
      </w:r>
      <w:proofErr w:type="spellStart"/>
      <w:r w:rsidRPr="00D43215">
        <w:rPr>
          <w:color w:val="000000"/>
          <w:sz w:val="22"/>
          <w:szCs w:val="22"/>
        </w:rPr>
        <w:t>Привислинский</w:t>
      </w:r>
      <w:proofErr w:type="spellEnd"/>
      <w:r w:rsidRPr="00D43215">
        <w:rPr>
          <w:color w:val="000000"/>
          <w:sz w:val="22"/>
          <w:szCs w:val="22"/>
        </w:rPr>
        <w:t xml:space="preserve"> край. Великое княжество Финляндское. Государства-вассалы: Бухарское и Хивинское ханства. Русские в имперском сознании. </w:t>
      </w:r>
      <w:proofErr w:type="spellStart"/>
      <w:proofErr w:type="gramStart"/>
      <w:r w:rsidRPr="00D43215">
        <w:rPr>
          <w:color w:val="000000"/>
          <w:sz w:val="22"/>
          <w:szCs w:val="22"/>
        </w:rPr>
        <w:t>По-ляки</w:t>
      </w:r>
      <w:proofErr w:type="spellEnd"/>
      <w:proofErr w:type="gramEnd"/>
      <w:r w:rsidRPr="00D43215">
        <w:rPr>
          <w:color w:val="000000"/>
          <w:sz w:val="22"/>
          <w:szCs w:val="22"/>
        </w:rPr>
        <w:t xml:space="preserve">, евреи, армяне, татары и другие народы </w:t>
      </w:r>
      <w:proofErr w:type="spellStart"/>
      <w:r w:rsidRPr="00D43215">
        <w:rPr>
          <w:color w:val="000000"/>
          <w:sz w:val="22"/>
          <w:szCs w:val="22"/>
        </w:rPr>
        <w:t>Волго-Уралья</w:t>
      </w:r>
      <w:proofErr w:type="spellEnd"/>
      <w:r w:rsidRPr="00D43215">
        <w:rPr>
          <w:color w:val="000000"/>
          <w:sz w:val="22"/>
          <w:szCs w:val="22"/>
        </w:rPr>
        <w:t>, кавказские народы, народы Средней Азии, Сибири и Дальнего Востока.</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Русская православная церковь на рубеже XIX—XX вв. Этническое многообразие внутри православия. «</w:t>
      </w:r>
      <w:proofErr w:type="spellStart"/>
      <w:r w:rsidRPr="00D43215">
        <w:rPr>
          <w:color w:val="000000"/>
          <w:sz w:val="22"/>
          <w:szCs w:val="22"/>
        </w:rPr>
        <w:t>Инославие</w:t>
      </w:r>
      <w:proofErr w:type="spellEnd"/>
      <w:r w:rsidRPr="00D43215">
        <w:rPr>
          <w:color w:val="000000"/>
          <w:sz w:val="22"/>
          <w:szCs w:val="22"/>
        </w:rPr>
        <w:t>», «иноверие» и традиционные верования.</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Международное положение и внешнеполитические приоритеты России на рубеже XIX—XX вв. Международная конференция в Гааге. «Большая азиатская программа» русского правительства. Втягивание России в дальневосточный конфликт. Русско-японская война 1904—1905 гг., её итоги и влияние на внутриполитическую ситуацию в стране.</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Революция 1905—1907 гг. Народы России в 1905— 1907 гг. Российское общество и проблема национальных окраин. Закон о веротерпимости.</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Общество и власть после революции 1905—1907 гг.</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lastRenderedPageBreak/>
        <w:t>Политические реформы 1905—1906 гг. «Основные законы Российской империи». Система думской монархии. Классификация политических партий.</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Реформы П. А. Столыпина и их значение. Общественное и политическое развитие России в 1912—1914 гг. Свёртывание курса на политическое и социальное реформаторство.</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Национальные политические партии и их программы. Национальная политика властей.</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Внешняя политика России после Русско-японской войны. Место и роль России в Антанте. Нарастание российско-германских противоречий.</w:t>
      </w:r>
    </w:p>
    <w:p w:rsidR="005A763A" w:rsidRPr="00D43215" w:rsidRDefault="005A763A" w:rsidP="00D43215">
      <w:pPr>
        <w:pStyle w:val="a4"/>
        <w:spacing w:before="0" w:beforeAutospacing="0" w:after="0" w:afterAutospacing="0"/>
        <w:rPr>
          <w:color w:val="000000"/>
          <w:sz w:val="22"/>
          <w:szCs w:val="22"/>
        </w:rPr>
      </w:pPr>
      <w:r w:rsidRPr="00D43215">
        <w:rPr>
          <w:color w:val="000000"/>
          <w:sz w:val="22"/>
          <w:szCs w:val="22"/>
        </w:rPr>
        <w:t>Серебряный век русской культуры. Духовное состояние российского общества в начале XX в. Основные тенденции развития русской культуры и культуры народов империи в начале XX в. Развитие науки. Русская философия: поиски общественного идеала. Литература: традиции реализма и новые направления. Декаданс. Символизм. Футуризм. Акмеизм. Изобразительное искусство. Русский авангард. Архитектура. Скульптура.</w:t>
      </w:r>
    </w:p>
    <w:p w:rsidR="00AD26D4" w:rsidRPr="00D43215" w:rsidRDefault="005A763A" w:rsidP="00D43215">
      <w:pPr>
        <w:pStyle w:val="a4"/>
        <w:spacing w:before="0" w:beforeAutospacing="0" w:after="0" w:afterAutospacing="0"/>
        <w:rPr>
          <w:color w:val="000000"/>
          <w:sz w:val="22"/>
          <w:szCs w:val="22"/>
        </w:rPr>
      </w:pPr>
      <w:r w:rsidRPr="00D43215">
        <w:rPr>
          <w:color w:val="000000"/>
          <w:sz w:val="22"/>
          <w:szCs w:val="22"/>
        </w:rPr>
        <w:t>Драматический театр: традиции и новаторство. Музыка и исполнительское искусство. Русский балет. Русская культура в Европе. «Русские сезоны за границей» С. П. Дягилева. Рождение отечественного кинематографа. Культура народов России. Повседневная жизнь в городе и деревне в начале ХХ в.</w:t>
      </w:r>
      <w:r w:rsidR="00AD26D4" w:rsidRPr="00D43215">
        <w:rPr>
          <w:b/>
          <w:sz w:val="22"/>
          <w:szCs w:val="22"/>
        </w:rPr>
        <w:br w:type="page"/>
      </w:r>
    </w:p>
    <w:p w:rsidR="005A763A" w:rsidRPr="00D43215" w:rsidRDefault="005A763A" w:rsidP="00AD26D4">
      <w:pPr>
        <w:pStyle w:val="a9"/>
        <w:spacing w:after="0" w:line="360" w:lineRule="auto"/>
        <w:ind w:firstLine="0"/>
        <w:jc w:val="center"/>
        <w:rPr>
          <w:rFonts w:ascii="Times New Roman" w:hAnsi="Times New Roman" w:cs="Times New Roman"/>
          <w:b/>
          <w:sz w:val="22"/>
          <w:szCs w:val="22"/>
        </w:rPr>
      </w:pPr>
      <w:r w:rsidRPr="00D43215">
        <w:rPr>
          <w:rFonts w:ascii="Times New Roman" w:hAnsi="Times New Roman" w:cs="Times New Roman"/>
          <w:b/>
          <w:sz w:val="22"/>
          <w:szCs w:val="22"/>
        </w:rPr>
        <w:lastRenderedPageBreak/>
        <w:t>Календарно-тематическое планирование</w:t>
      </w:r>
    </w:p>
    <w:p w:rsidR="005A763A" w:rsidRPr="00C1713C" w:rsidRDefault="005A763A" w:rsidP="005A763A">
      <w:pPr>
        <w:spacing w:line="360" w:lineRule="auto"/>
        <w:ind w:left="368"/>
        <w:rPr>
          <w:b/>
          <w:sz w:val="22"/>
          <w:szCs w:val="22"/>
        </w:rPr>
      </w:pPr>
      <w:r w:rsidRPr="00C1713C">
        <w:rPr>
          <w:b/>
          <w:i/>
          <w:sz w:val="22"/>
          <w:szCs w:val="22"/>
        </w:rPr>
        <w:t>Предмет:</w:t>
      </w:r>
      <w:r w:rsidRPr="00C1713C">
        <w:rPr>
          <w:b/>
          <w:sz w:val="22"/>
          <w:szCs w:val="22"/>
        </w:rPr>
        <w:t xml:space="preserve"> </w:t>
      </w:r>
      <w:r w:rsidR="007B1142" w:rsidRPr="00C1713C">
        <w:rPr>
          <w:b/>
          <w:sz w:val="22"/>
          <w:szCs w:val="22"/>
        </w:rPr>
        <w:t>Новое время</w:t>
      </w:r>
      <w:r w:rsidRPr="00C1713C">
        <w:rPr>
          <w:b/>
          <w:sz w:val="22"/>
          <w:szCs w:val="22"/>
        </w:rPr>
        <w:t xml:space="preserve">, </w:t>
      </w:r>
      <w:r w:rsidR="007B1142" w:rsidRPr="00C1713C">
        <w:rPr>
          <w:b/>
          <w:sz w:val="22"/>
          <w:szCs w:val="22"/>
        </w:rPr>
        <w:t xml:space="preserve">Всеобщая история </w:t>
      </w:r>
      <w:r w:rsidRPr="00C1713C">
        <w:rPr>
          <w:b/>
          <w:sz w:val="22"/>
          <w:szCs w:val="22"/>
        </w:rPr>
        <w:t xml:space="preserve">9 класс  </w:t>
      </w:r>
    </w:p>
    <w:tbl>
      <w:tblPr>
        <w:tblStyle w:val="a3"/>
        <w:tblW w:w="10031" w:type="dxa"/>
        <w:tblLayout w:type="fixed"/>
        <w:tblLook w:val="04A0"/>
      </w:tblPr>
      <w:tblGrid>
        <w:gridCol w:w="539"/>
        <w:gridCol w:w="3823"/>
        <w:gridCol w:w="1133"/>
        <w:gridCol w:w="2126"/>
        <w:gridCol w:w="851"/>
        <w:gridCol w:w="1559"/>
      </w:tblGrid>
      <w:tr w:rsidR="00241F1E" w:rsidRPr="00D43215" w:rsidTr="00241F1E">
        <w:trPr>
          <w:trHeight w:val="329"/>
        </w:trPr>
        <w:tc>
          <w:tcPr>
            <w:tcW w:w="539" w:type="dxa"/>
          </w:tcPr>
          <w:p w:rsidR="009D39CA" w:rsidRPr="00D43215" w:rsidRDefault="009D39CA" w:rsidP="0073424C">
            <w:pPr>
              <w:pStyle w:val="Default"/>
              <w:spacing w:line="360" w:lineRule="auto"/>
              <w:jc w:val="center"/>
              <w:rPr>
                <w:sz w:val="22"/>
                <w:szCs w:val="22"/>
              </w:rPr>
            </w:pPr>
            <w:r w:rsidRPr="00D43215">
              <w:rPr>
                <w:rFonts w:eastAsia="Calibri"/>
                <w:i/>
                <w:spacing w:val="-3"/>
                <w:sz w:val="22"/>
                <w:szCs w:val="22"/>
              </w:rPr>
              <w:t xml:space="preserve">№ </w:t>
            </w:r>
          </w:p>
        </w:tc>
        <w:tc>
          <w:tcPr>
            <w:tcW w:w="3823" w:type="dxa"/>
          </w:tcPr>
          <w:p w:rsidR="009D39CA" w:rsidRPr="00D43215" w:rsidRDefault="009D39CA" w:rsidP="0073424C">
            <w:pPr>
              <w:pStyle w:val="Default"/>
              <w:spacing w:line="360" w:lineRule="auto"/>
              <w:jc w:val="center"/>
              <w:rPr>
                <w:b/>
                <w:sz w:val="22"/>
                <w:szCs w:val="22"/>
              </w:rPr>
            </w:pPr>
            <w:r w:rsidRPr="00D43215">
              <w:rPr>
                <w:rFonts w:eastAsia="Calibri"/>
                <w:b/>
                <w:spacing w:val="-4"/>
                <w:sz w:val="22"/>
                <w:szCs w:val="22"/>
              </w:rPr>
              <w:t>Содержание учебного материала</w:t>
            </w:r>
          </w:p>
        </w:tc>
        <w:tc>
          <w:tcPr>
            <w:tcW w:w="1133" w:type="dxa"/>
          </w:tcPr>
          <w:p w:rsidR="009D39CA" w:rsidRPr="00D43215" w:rsidRDefault="009D39CA" w:rsidP="0073424C">
            <w:pPr>
              <w:pStyle w:val="Default"/>
              <w:spacing w:line="360" w:lineRule="auto"/>
              <w:jc w:val="center"/>
              <w:rPr>
                <w:b/>
                <w:sz w:val="22"/>
                <w:szCs w:val="22"/>
              </w:rPr>
            </w:pPr>
            <w:r w:rsidRPr="00D43215">
              <w:rPr>
                <w:b/>
                <w:sz w:val="22"/>
                <w:szCs w:val="22"/>
              </w:rPr>
              <w:t>Количество часов на изучение</w:t>
            </w:r>
          </w:p>
        </w:tc>
        <w:tc>
          <w:tcPr>
            <w:tcW w:w="2126" w:type="dxa"/>
          </w:tcPr>
          <w:p w:rsidR="009D39CA" w:rsidRPr="00D43215" w:rsidRDefault="009D39CA" w:rsidP="0073424C">
            <w:pPr>
              <w:pStyle w:val="Default"/>
              <w:spacing w:line="360" w:lineRule="auto"/>
              <w:jc w:val="center"/>
              <w:rPr>
                <w:b/>
                <w:sz w:val="22"/>
                <w:szCs w:val="22"/>
              </w:rPr>
            </w:pPr>
            <w:r w:rsidRPr="00D43215">
              <w:rPr>
                <w:rFonts w:eastAsia="Calibri"/>
                <w:b/>
                <w:spacing w:val="-4"/>
                <w:sz w:val="22"/>
                <w:szCs w:val="22"/>
              </w:rPr>
              <w:t>Форма занятий</w:t>
            </w:r>
          </w:p>
        </w:tc>
        <w:tc>
          <w:tcPr>
            <w:tcW w:w="851" w:type="dxa"/>
          </w:tcPr>
          <w:p w:rsidR="009D39CA" w:rsidRPr="00D43215" w:rsidRDefault="009D39CA" w:rsidP="0073424C">
            <w:pPr>
              <w:pStyle w:val="Default"/>
              <w:spacing w:line="360" w:lineRule="auto"/>
              <w:jc w:val="center"/>
              <w:rPr>
                <w:rFonts w:eastAsia="Calibri"/>
                <w:b/>
                <w:spacing w:val="-4"/>
                <w:sz w:val="22"/>
                <w:szCs w:val="22"/>
              </w:rPr>
            </w:pPr>
            <w:r w:rsidRPr="00D43215">
              <w:rPr>
                <w:rFonts w:eastAsia="Calibri"/>
                <w:b/>
                <w:spacing w:val="-4"/>
                <w:sz w:val="22"/>
                <w:szCs w:val="22"/>
              </w:rPr>
              <w:t>Дата проведения</w:t>
            </w:r>
          </w:p>
        </w:tc>
        <w:tc>
          <w:tcPr>
            <w:tcW w:w="1559" w:type="dxa"/>
          </w:tcPr>
          <w:p w:rsidR="009D39CA" w:rsidRPr="00D43215" w:rsidRDefault="009D39CA" w:rsidP="0073424C">
            <w:pPr>
              <w:pStyle w:val="Default"/>
              <w:spacing w:line="360" w:lineRule="auto"/>
              <w:jc w:val="center"/>
              <w:rPr>
                <w:rFonts w:eastAsia="Calibri"/>
                <w:b/>
                <w:spacing w:val="-4"/>
                <w:sz w:val="22"/>
                <w:szCs w:val="22"/>
              </w:rPr>
            </w:pPr>
            <w:r w:rsidRPr="00D43215">
              <w:rPr>
                <w:rFonts w:eastAsia="Calibri"/>
                <w:b/>
                <w:spacing w:val="-4"/>
                <w:sz w:val="22"/>
                <w:szCs w:val="22"/>
              </w:rPr>
              <w:t>Домашнее задание</w:t>
            </w:r>
          </w:p>
        </w:tc>
      </w:tr>
      <w:tr w:rsidR="00241F1E" w:rsidRPr="00D43215" w:rsidTr="00241F1E">
        <w:trPr>
          <w:trHeight w:val="329"/>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rPr>
              <w:t>Экономика делает решающий рывок. Меняющееся общество.</w:t>
            </w:r>
          </w:p>
        </w:tc>
        <w:tc>
          <w:tcPr>
            <w:tcW w:w="1133" w:type="dxa"/>
          </w:tcPr>
          <w:p w:rsidR="009D39CA" w:rsidRPr="00D43215" w:rsidRDefault="00241F1E"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41F1E"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41F1E" w:rsidP="0073424C">
            <w:pPr>
              <w:pStyle w:val="Default"/>
              <w:spacing w:line="360" w:lineRule="auto"/>
              <w:jc w:val="center"/>
              <w:rPr>
                <w:sz w:val="22"/>
                <w:szCs w:val="22"/>
              </w:rPr>
            </w:pPr>
            <w:r w:rsidRPr="00D43215">
              <w:rPr>
                <w:sz w:val="22"/>
                <w:szCs w:val="22"/>
              </w:rPr>
              <w:t xml:space="preserve">П. 1-2 </w:t>
            </w:r>
          </w:p>
        </w:tc>
      </w:tr>
      <w:tr w:rsidR="00241F1E" w:rsidRPr="00D43215" w:rsidTr="00241F1E">
        <w:trPr>
          <w:trHeight w:val="329"/>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2</w:t>
            </w:r>
          </w:p>
        </w:tc>
        <w:tc>
          <w:tcPr>
            <w:tcW w:w="3823" w:type="dxa"/>
          </w:tcPr>
          <w:p w:rsidR="001809C0" w:rsidRDefault="009D39CA" w:rsidP="0073424C">
            <w:pPr>
              <w:pStyle w:val="a5"/>
              <w:spacing w:line="360" w:lineRule="auto"/>
              <w:rPr>
                <w:rFonts w:ascii="Times New Roman" w:hAnsi="Times New Roman"/>
              </w:rPr>
            </w:pPr>
            <w:r w:rsidRPr="00D43215">
              <w:rPr>
                <w:rFonts w:ascii="Times New Roman" w:hAnsi="Times New Roman"/>
              </w:rPr>
              <w:t xml:space="preserve">Политическое развитие стран Запада в </w:t>
            </w:r>
            <w:r w:rsidRPr="00D43215">
              <w:rPr>
                <w:rFonts w:ascii="Times New Roman" w:hAnsi="Times New Roman"/>
                <w:lang w:val="en-US"/>
              </w:rPr>
              <w:t>XIX</w:t>
            </w:r>
            <w:r w:rsidR="001809C0">
              <w:rPr>
                <w:rFonts w:ascii="Times New Roman" w:hAnsi="Times New Roman"/>
              </w:rPr>
              <w:t xml:space="preserve"> – начале </w:t>
            </w:r>
            <w:r w:rsidR="001809C0">
              <w:rPr>
                <w:rFonts w:ascii="Times New Roman" w:hAnsi="Times New Roman"/>
                <w:lang w:val="en-US"/>
              </w:rPr>
              <w:t>XX</w:t>
            </w:r>
            <w:r w:rsidR="001809C0">
              <w:rPr>
                <w:rFonts w:ascii="Times New Roman" w:hAnsi="Times New Roman"/>
              </w:rPr>
              <w:t xml:space="preserve"> вв</w:t>
            </w:r>
            <w:r w:rsidRPr="00D43215">
              <w:rPr>
                <w:rFonts w:ascii="Times New Roman" w:hAnsi="Times New Roman"/>
              </w:rPr>
              <w:t xml:space="preserve">. </w:t>
            </w:r>
          </w:p>
          <w:p w:rsidR="009D39CA" w:rsidRPr="00D43215" w:rsidRDefault="009D39CA" w:rsidP="0073424C">
            <w:pPr>
              <w:pStyle w:val="a5"/>
              <w:spacing w:line="360" w:lineRule="auto"/>
              <w:rPr>
                <w:rFonts w:ascii="Times New Roman" w:hAnsi="Times New Roman"/>
              </w:rPr>
            </w:pPr>
            <w:r w:rsidRPr="00D43215">
              <w:rPr>
                <w:rFonts w:ascii="Times New Roman" w:hAnsi="Times New Roman"/>
              </w:rPr>
              <w:t>Новое общество</w:t>
            </w:r>
            <w:r w:rsidR="001809C0">
              <w:rPr>
                <w:rFonts w:ascii="Times New Roman" w:hAnsi="Times New Roman"/>
              </w:rPr>
              <w:t xml:space="preserve"> </w:t>
            </w:r>
            <w:r w:rsidRPr="00D43215">
              <w:rPr>
                <w:rFonts w:ascii="Times New Roman" w:hAnsi="Times New Roman"/>
              </w:rPr>
              <w:t>- новые идеи.</w:t>
            </w:r>
          </w:p>
        </w:tc>
        <w:tc>
          <w:tcPr>
            <w:tcW w:w="1133" w:type="dxa"/>
          </w:tcPr>
          <w:p w:rsidR="009D39CA" w:rsidRPr="00D43215" w:rsidRDefault="00241F1E"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41F1E"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41F1E" w:rsidP="0073424C">
            <w:pPr>
              <w:pStyle w:val="Default"/>
              <w:spacing w:line="360" w:lineRule="auto"/>
              <w:jc w:val="center"/>
              <w:rPr>
                <w:sz w:val="22"/>
                <w:szCs w:val="22"/>
              </w:rPr>
            </w:pPr>
            <w:r w:rsidRPr="00D43215">
              <w:rPr>
                <w:sz w:val="22"/>
                <w:szCs w:val="22"/>
              </w:rPr>
              <w:t xml:space="preserve">П. 3-4 </w:t>
            </w:r>
          </w:p>
        </w:tc>
      </w:tr>
      <w:tr w:rsidR="00241F1E" w:rsidRPr="00D43215" w:rsidTr="00241F1E">
        <w:trPr>
          <w:trHeight w:val="329"/>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3</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rPr>
              <w:t xml:space="preserve">Век художественных исканий, образование и наука в </w:t>
            </w:r>
            <w:r w:rsidRPr="00D43215">
              <w:rPr>
                <w:rFonts w:ascii="Times New Roman" w:hAnsi="Times New Roman"/>
                <w:lang w:val="en-US"/>
              </w:rPr>
              <w:t>XIX</w:t>
            </w:r>
            <w:r w:rsidRPr="00D43215">
              <w:rPr>
                <w:rFonts w:ascii="Times New Roman" w:hAnsi="Times New Roman"/>
              </w:rPr>
              <w:t xml:space="preserve"> веке.</w:t>
            </w:r>
          </w:p>
        </w:tc>
        <w:tc>
          <w:tcPr>
            <w:tcW w:w="1133" w:type="dxa"/>
          </w:tcPr>
          <w:p w:rsidR="009D39CA" w:rsidRPr="00D43215" w:rsidRDefault="00241F1E"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41F1E" w:rsidP="0073424C">
            <w:pPr>
              <w:pStyle w:val="Default"/>
              <w:spacing w:line="360" w:lineRule="auto"/>
              <w:jc w:val="center"/>
              <w:rPr>
                <w:sz w:val="22"/>
                <w:szCs w:val="22"/>
              </w:rPr>
            </w:pPr>
            <w:r w:rsidRPr="00D43215">
              <w:rPr>
                <w:sz w:val="22"/>
                <w:szCs w:val="22"/>
              </w:rPr>
              <w:t>Урок-практикум</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1809C0" w:rsidRPr="00D43215" w:rsidRDefault="001809C0" w:rsidP="001809C0">
            <w:pPr>
              <w:pStyle w:val="Default"/>
              <w:spacing w:line="360" w:lineRule="auto"/>
              <w:rPr>
                <w:sz w:val="22"/>
                <w:szCs w:val="22"/>
              </w:rPr>
            </w:pPr>
            <w:r>
              <w:rPr>
                <w:sz w:val="22"/>
                <w:szCs w:val="22"/>
              </w:rPr>
              <w:t xml:space="preserve">    Стр. 28-31</w:t>
            </w:r>
          </w:p>
        </w:tc>
      </w:tr>
      <w:tr w:rsidR="00241F1E" w:rsidRPr="00D43215" w:rsidTr="00241F1E">
        <w:trPr>
          <w:trHeight w:val="329"/>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4</w:t>
            </w:r>
          </w:p>
        </w:tc>
        <w:tc>
          <w:tcPr>
            <w:tcW w:w="3823" w:type="dxa"/>
          </w:tcPr>
          <w:p w:rsidR="009D39CA" w:rsidRPr="001809C0" w:rsidRDefault="001809C0" w:rsidP="0073424C">
            <w:pPr>
              <w:spacing w:line="360" w:lineRule="auto"/>
            </w:pPr>
            <w:r>
              <w:t xml:space="preserve">Повседневная жизнь человека </w:t>
            </w:r>
            <w:r>
              <w:rPr>
                <w:lang w:val="en-US"/>
              </w:rPr>
              <w:t>XIX</w:t>
            </w:r>
            <w:r w:rsidRPr="001809C0">
              <w:t xml:space="preserve"> </w:t>
            </w:r>
            <w:proofErr w:type="gramStart"/>
            <w:r>
              <w:t>в</w:t>
            </w:r>
            <w:proofErr w:type="gramEnd"/>
            <w:r>
              <w:t>.</w:t>
            </w:r>
          </w:p>
        </w:tc>
        <w:tc>
          <w:tcPr>
            <w:tcW w:w="1133" w:type="dxa"/>
          </w:tcPr>
          <w:p w:rsidR="009D39CA" w:rsidRPr="00D43215" w:rsidRDefault="00241F1E"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41F1E" w:rsidP="0073424C">
            <w:pPr>
              <w:pStyle w:val="Default"/>
              <w:spacing w:line="360" w:lineRule="auto"/>
              <w:jc w:val="center"/>
              <w:rPr>
                <w:sz w:val="22"/>
                <w:szCs w:val="22"/>
              </w:rPr>
            </w:pPr>
            <w:r w:rsidRPr="00D43215">
              <w:rPr>
                <w:sz w:val="22"/>
                <w:szCs w:val="22"/>
              </w:rPr>
              <w:t>Исследование</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1809C0" w:rsidP="0073424C">
            <w:pPr>
              <w:pStyle w:val="Default"/>
              <w:spacing w:line="360" w:lineRule="auto"/>
              <w:jc w:val="center"/>
              <w:rPr>
                <w:sz w:val="22"/>
                <w:szCs w:val="22"/>
              </w:rPr>
            </w:pPr>
            <w:r>
              <w:rPr>
                <w:sz w:val="22"/>
                <w:szCs w:val="22"/>
              </w:rPr>
              <w:t>Стр. 32-34</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5</w:t>
            </w:r>
          </w:p>
        </w:tc>
        <w:tc>
          <w:tcPr>
            <w:tcW w:w="3823" w:type="dxa"/>
          </w:tcPr>
          <w:p w:rsidR="009D39CA" w:rsidRPr="00D43215" w:rsidRDefault="009D39CA" w:rsidP="0073424C">
            <w:pPr>
              <w:spacing w:line="360" w:lineRule="auto"/>
            </w:pPr>
            <w:r w:rsidRPr="00D43215">
              <w:t>Консульство и империя. Венский конгресс и послевоенное устройство Европы.</w:t>
            </w:r>
          </w:p>
        </w:tc>
        <w:tc>
          <w:tcPr>
            <w:tcW w:w="1133" w:type="dxa"/>
          </w:tcPr>
          <w:p w:rsidR="009D39CA" w:rsidRPr="00D43215" w:rsidRDefault="00241F1E"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41F1E"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41F1E" w:rsidP="0073424C">
            <w:pPr>
              <w:pStyle w:val="Default"/>
              <w:spacing w:line="360" w:lineRule="auto"/>
              <w:jc w:val="center"/>
              <w:rPr>
                <w:sz w:val="22"/>
                <w:szCs w:val="22"/>
              </w:rPr>
            </w:pPr>
            <w:r w:rsidRPr="00D43215">
              <w:rPr>
                <w:sz w:val="22"/>
                <w:szCs w:val="22"/>
              </w:rPr>
              <w:t xml:space="preserve">П. </w:t>
            </w:r>
            <w:r w:rsidR="001809C0">
              <w:rPr>
                <w:sz w:val="22"/>
                <w:szCs w:val="22"/>
              </w:rPr>
              <w:t>6</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6</w:t>
            </w:r>
          </w:p>
        </w:tc>
        <w:tc>
          <w:tcPr>
            <w:tcW w:w="3823" w:type="dxa"/>
          </w:tcPr>
          <w:p w:rsidR="009D39CA" w:rsidRPr="00D43215" w:rsidRDefault="001809C0" w:rsidP="0073424C">
            <w:pPr>
              <w:spacing w:line="360" w:lineRule="auto"/>
            </w:pPr>
            <w:r>
              <w:t>Великобритания</w:t>
            </w:r>
            <w:r w:rsidR="009D39CA" w:rsidRPr="00D43215">
              <w:t>: экономическое лидерство и политические реформы.</w:t>
            </w:r>
          </w:p>
        </w:tc>
        <w:tc>
          <w:tcPr>
            <w:tcW w:w="1133" w:type="dxa"/>
          </w:tcPr>
          <w:p w:rsidR="009D39CA" w:rsidRPr="00D43215" w:rsidRDefault="00241F1E"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41F1E"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41F1E" w:rsidP="0073424C">
            <w:pPr>
              <w:pStyle w:val="Default"/>
              <w:spacing w:line="360" w:lineRule="auto"/>
              <w:jc w:val="center"/>
              <w:rPr>
                <w:sz w:val="22"/>
                <w:szCs w:val="22"/>
              </w:rPr>
            </w:pPr>
            <w:r w:rsidRPr="00D43215">
              <w:rPr>
                <w:sz w:val="22"/>
                <w:szCs w:val="22"/>
              </w:rPr>
              <w:t xml:space="preserve">П. </w:t>
            </w:r>
            <w:r w:rsidR="001809C0">
              <w:rPr>
                <w:sz w:val="22"/>
                <w:szCs w:val="22"/>
              </w:rPr>
              <w:t>7</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7</w:t>
            </w:r>
          </w:p>
        </w:tc>
        <w:tc>
          <w:tcPr>
            <w:tcW w:w="3823" w:type="dxa"/>
          </w:tcPr>
          <w:p w:rsidR="009D39CA" w:rsidRPr="00D43215" w:rsidRDefault="009D39CA" w:rsidP="0073424C">
            <w:pPr>
              <w:tabs>
                <w:tab w:val="left" w:pos="1320"/>
              </w:tabs>
              <w:spacing w:line="360" w:lineRule="auto"/>
            </w:pPr>
            <w:r w:rsidRPr="00D43215">
              <w:t xml:space="preserve">Франция до последней трети </w:t>
            </w:r>
            <w:r w:rsidRPr="00D43215">
              <w:rPr>
                <w:lang w:val="en-US"/>
              </w:rPr>
              <w:t>XIX</w:t>
            </w:r>
            <w:r w:rsidRPr="00D43215">
              <w:t xml:space="preserve"> века</w:t>
            </w:r>
            <w:r w:rsidR="001809C0">
              <w:t>: от Реставрации к Империи</w:t>
            </w:r>
          </w:p>
        </w:tc>
        <w:tc>
          <w:tcPr>
            <w:tcW w:w="1133" w:type="dxa"/>
          </w:tcPr>
          <w:p w:rsidR="009D39CA" w:rsidRPr="00D43215" w:rsidRDefault="00241F1E"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241F1E"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41F1E" w:rsidP="0073424C">
            <w:pPr>
              <w:pStyle w:val="Default"/>
              <w:spacing w:line="360" w:lineRule="auto"/>
              <w:jc w:val="center"/>
              <w:rPr>
                <w:sz w:val="22"/>
                <w:szCs w:val="22"/>
              </w:rPr>
            </w:pPr>
            <w:r w:rsidRPr="00D43215">
              <w:rPr>
                <w:sz w:val="22"/>
                <w:szCs w:val="22"/>
              </w:rPr>
              <w:t xml:space="preserve">П. </w:t>
            </w:r>
            <w:r w:rsidR="001809C0">
              <w:rPr>
                <w:sz w:val="22"/>
                <w:szCs w:val="22"/>
              </w:rPr>
              <w:t>8</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8</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rPr>
              <w:t>Италия на пути к объединению.</w:t>
            </w:r>
          </w:p>
        </w:tc>
        <w:tc>
          <w:tcPr>
            <w:tcW w:w="1133" w:type="dxa"/>
          </w:tcPr>
          <w:p w:rsidR="009D39CA" w:rsidRPr="00D43215" w:rsidRDefault="00241F1E"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241F1E" w:rsidP="0073424C">
            <w:pPr>
              <w:pStyle w:val="Default"/>
              <w:spacing w:line="360" w:lineRule="auto"/>
              <w:jc w:val="center"/>
              <w:rPr>
                <w:sz w:val="22"/>
                <w:szCs w:val="22"/>
              </w:rPr>
            </w:pPr>
            <w:r w:rsidRPr="00D43215">
              <w:rPr>
                <w:sz w:val="22"/>
                <w:szCs w:val="22"/>
              </w:rPr>
              <w:t>Исследование</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41F1E" w:rsidP="0073424C">
            <w:pPr>
              <w:pStyle w:val="Default"/>
              <w:spacing w:line="360" w:lineRule="auto"/>
              <w:jc w:val="center"/>
              <w:rPr>
                <w:sz w:val="22"/>
                <w:szCs w:val="22"/>
              </w:rPr>
            </w:pPr>
            <w:r w:rsidRPr="00D43215">
              <w:rPr>
                <w:sz w:val="22"/>
                <w:szCs w:val="22"/>
              </w:rPr>
              <w:t xml:space="preserve">П. </w:t>
            </w:r>
            <w:r w:rsidR="001809C0">
              <w:rPr>
                <w:sz w:val="22"/>
                <w:szCs w:val="22"/>
              </w:rPr>
              <w:t>9</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9</w:t>
            </w:r>
          </w:p>
        </w:tc>
        <w:tc>
          <w:tcPr>
            <w:tcW w:w="3823" w:type="dxa"/>
          </w:tcPr>
          <w:p w:rsidR="009D39CA" w:rsidRPr="001809C0" w:rsidRDefault="001809C0" w:rsidP="0073424C">
            <w:pPr>
              <w:spacing w:line="360" w:lineRule="auto"/>
            </w:pPr>
            <w:r>
              <w:t xml:space="preserve">Германия в первой половине </w:t>
            </w:r>
            <w:r>
              <w:rPr>
                <w:lang w:val="en-US"/>
              </w:rPr>
              <w:t>XIX</w:t>
            </w:r>
            <w:r w:rsidRPr="001809C0">
              <w:t xml:space="preserve"> </w:t>
            </w:r>
            <w:proofErr w:type="gramStart"/>
            <w:r>
              <w:t>в</w:t>
            </w:r>
            <w:proofErr w:type="gramEnd"/>
            <w:r>
              <w:t>.</w:t>
            </w:r>
          </w:p>
        </w:tc>
        <w:tc>
          <w:tcPr>
            <w:tcW w:w="1133" w:type="dxa"/>
          </w:tcPr>
          <w:p w:rsidR="009D39CA" w:rsidRPr="00D43215" w:rsidRDefault="00241F1E"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41F1E" w:rsidP="0073424C">
            <w:pPr>
              <w:pStyle w:val="Default"/>
              <w:spacing w:line="360" w:lineRule="auto"/>
              <w:jc w:val="center"/>
              <w:rPr>
                <w:sz w:val="22"/>
                <w:szCs w:val="22"/>
              </w:rPr>
            </w:pPr>
            <w:r w:rsidRPr="00D43215">
              <w:rPr>
                <w:sz w:val="22"/>
                <w:szCs w:val="22"/>
              </w:rPr>
              <w:t>Исследование</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41F1E" w:rsidP="0073424C">
            <w:pPr>
              <w:pStyle w:val="Default"/>
              <w:spacing w:line="360" w:lineRule="auto"/>
              <w:jc w:val="center"/>
              <w:rPr>
                <w:sz w:val="22"/>
                <w:szCs w:val="22"/>
              </w:rPr>
            </w:pPr>
            <w:r w:rsidRPr="00D43215">
              <w:rPr>
                <w:sz w:val="22"/>
                <w:szCs w:val="22"/>
              </w:rPr>
              <w:t>П. 1</w:t>
            </w:r>
            <w:r w:rsidR="001809C0">
              <w:rPr>
                <w:sz w:val="22"/>
                <w:szCs w:val="22"/>
              </w:rPr>
              <w:t>0</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10</w:t>
            </w:r>
          </w:p>
        </w:tc>
        <w:tc>
          <w:tcPr>
            <w:tcW w:w="3823" w:type="dxa"/>
          </w:tcPr>
          <w:p w:rsidR="009D39CA" w:rsidRPr="00D43215" w:rsidRDefault="009D39CA" w:rsidP="00F77A38">
            <w:pPr>
              <w:spacing w:line="360" w:lineRule="auto"/>
            </w:pPr>
            <w:r w:rsidRPr="00D43215">
              <w:t>Австрия и Турция: судьба многонациональных империй.</w:t>
            </w:r>
          </w:p>
        </w:tc>
        <w:tc>
          <w:tcPr>
            <w:tcW w:w="1133" w:type="dxa"/>
          </w:tcPr>
          <w:p w:rsidR="009D39CA" w:rsidRPr="00D43215" w:rsidRDefault="004A24E5" w:rsidP="00241F1E">
            <w:pPr>
              <w:pStyle w:val="Default"/>
              <w:spacing w:line="360" w:lineRule="auto"/>
              <w:jc w:val="center"/>
              <w:rPr>
                <w:sz w:val="22"/>
                <w:szCs w:val="22"/>
              </w:rPr>
            </w:pPr>
            <w:r w:rsidRPr="00D43215">
              <w:rPr>
                <w:sz w:val="22"/>
                <w:szCs w:val="22"/>
              </w:rPr>
              <w:t>1 час</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Исследование</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П. 1</w:t>
            </w:r>
            <w:r w:rsidR="001809C0">
              <w:rPr>
                <w:sz w:val="22"/>
                <w:szCs w:val="22"/>
              </w:rPr>
              <w:t>1</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11</w:t>
            </w:r>
          </w:p>
        </w:tc>
        <w:tc>
          <w:tcPr>
            <w:tcW w:w="3823" w:type="dxa"/>
          </w:tcPr>
          <w:p w:rsidR="009D39CA" w:rsidRPr="00D43215" w:rsidRDefault="001809C0" w:rsidP="0073424C">
            <w:pPr>
              <w:spacing w:line="360" w:lineRule="auto"/>
            </w:pPr>
            <w:r>
              <w:t>США до середины</w:t>
            </w:r>
            <w:r w:rsidR="009D39CA" w:rsidRPr="00D43215">
              <w:t xml:space="preserve"> </w:t>
            </w:r>
            <w:r w:rsidR="009D39CA" w:rsidRPr="00D43215">
              <w:rPr>
                <w:lang w:val="en-US"/>
              </w:rPr>
              <w:t>XIX</w:t>
            </w:r>
            <w:r>
              <w:t xml:space="preserve"> века: рабовладение, демократия</w:t>
            </w:r>
            <w:r w:rsidR="00EA6EBF">
              <w:t xml:space="preserve"> и экономический рост</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П. 1</w:t>
            </w:r>
            <w:r w:rsidR="00EA6EBF">
              <w:rPr>
                <w:sz w:val="22"/>
                <w:szCs w:val="22"/>
              </w:rPr>
              <w:t>2</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12</w:t>
            </w:r>
          </w:p>
        </w:tc>
        <w:tc>
          <w:tcPr>
            <w:tcW w:w="3823" w:type="dxa"/>
          </w:tcPr>
          <w:p w:rsidR="009D39CA" w:rsidRPr="00D43215" w:rsidRDefault="009D39CA" w:rsidP="0073424C">
            <w:pPr>
              <w:spacing w:line="360" w:lineRule="auto"/>
            </w:pPr>
            <w:r w:rsidRPr="00D43215">
              <w:t>Ме</w:t>
            </w:r>
            <w:r w:rsidR="00BA2091">
              <w:t xml:space="preserve">ждународные отношения в первой половине </w:t>
            </w:r>
            <w:r w:rsidRPr="00D43215">
              <w:t xml:space="preserve"> </w:t>
            </w:r>
            <w:r w:rsidRPr="00D43215">
              <w:rPr>
                <w:lang w:val="en-US"/>
              </w:rPr>
              <w:t>XIX</w:t>
            </w:r>
            <w:r w:rsidRPr="00D43215">
              <w:t xml:space="preserve"> века.</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Урок-дискуссия</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BA2091" w:rsidP="00BA2091">
            <w:pPr>
              <w:pStyle w:val="Default"/>
              <w:spacing w:line="360" w:lineRule="auto"/>
              <w:rPr>
                <w:sz w:val="22"/>
                <w:szCs w:val="22"/>
              </w:rPr>
            </w:pPr>
            <w:r>
              <w:rPr>
                <w:sz w:val="22"/>
                <w:szCs w:val="22"/>
              </w:rPr>
              <w:t>Стр. 60-64</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13</w:t>
            </w:r>
          </w:p>
        </w:tc>
        <w:tc>
          <w:tcPr>
            <w:tcW w:w="3823" w:type="dxa"/>
          </w:tcPr>
          <w:p w:rsidR="009D39CA" w:rsidRPr="00D43215" w:rsidRDefault="009D39CA" w:rsidP="0073424C">
            <w:pPr>
              <w:spacing w:line="360" w:lineRule="auto"/>
            </w:pPr>
            <w:r w:rsidRPr="00D43215">
              <w:t>Индия и Центральная Азия.</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П. 1</w:t>
            </w:r>
            <w:r w:rsidR="00BA2091">
              <w:rPr>
                <w:sz w:val="22"/>
                <w:szCs w:val="22"/>
              </w:rPr>
              <w:t>3</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14</w:t>
            </w:r>
          </w:p>
        </w:tc>
        <w:tc>
          <w:tcPr>
            <w:tcW w:w="3823" w:type="dxa"/>
          </w:tcPr>
          <w:p w:rsidR="009D39CA" w:rsidRPr="00D43215" w:rsidRDefault="009D39CA" w:rsidP="0073424C">
            <w:pPr>
              <w:spacing w:line="360" w:lineRule="auto"/>
            </w:pPr>
            <w:r w:rsidRPr="00D43215">
              <w:t>Китай</w:t>
            </w:r>
            <w:r w:rsidR="00BA2091">
              <w:t xml:space="preserve"> и Япония: разные ответы на вызовы модернизации</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П. 1</w:t>
            </w:r>
            <w:r w:rsidR="00BA2091">
              <w:rPr>
                <w:sz w:val="22"/>
                <w:szCs w:val="22"/>
              </w:rPr>
              <w:t>4</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15</w:t>
            </w:r>
          </w:p>
        </w:tc>
        <w:tc>
          <w:tcPr>
            <w:tcW w:w="3823" w:type="dxa"/>
          </w:tcPr>
          <w:p w:rsidR="009D39CA" w:rsidRPr="00BA2091" w:rsidRDefault="00BA2091" w:rsidP="0073424C">
            <w:pPr>
              <w:spacing w:line="360" w:lineRule="auto"/>
            </w:pPr>
            <w:r>
              <w:t xml:space="preserve">Африка в </w:t>
            </w:r>
            <w:r>
              <w:rPr>
                <w:lang w:val="en-US"/>
              </w:rPr>
              <w:t>XIX</w:t>
            </w:r>
            <w:r>
              <w:t xml:space="preserve"> </w:t>
            </w:r>
            <w:proofErr w:type="gramStart"/>
            <w:r>
              <w:t>в</w:t>
            </w:r>
            <w:proofErr w:type="gramEnd"/>
            <w:r>
              <w:t>.</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 xml:space="preserve">П. </w:t>
            </w:r>
            <w:r w:rsidR="00BA2091">
              <w:rPr>
                <w:sz w:val="22"/>
                <w:szCs w:val="22"/>
              </w:rPr>
              <w:t>15</w:t>
            </w:r>
          </w:p>
        </w:tc>
      </w:tr>
      <w:tr w:rsidR="00241F1E"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16</w:t>
            </w:r>
          </w:p>
        </w:tc>
        <w:tc>
          <w:tcPr>
            <w:tcW w:w="3823" w:type="dxa"/>
          </w:tcPr>
          <w:p w:rsidR="009D39CA" w:rsidRPr="00BA2091" w:rsidRDefault="009D39CA" w:rsidP="0073424C">
            <w:pPr>
              <w:pStyle w:val="a5"/>
              <w:spacing w:line="360" w:lineRule="auto"/>
              <w:rPr>
                <w:rFonts w:ascii="Times New Roman" w:hAnsi="Times New Roman"/>
              </w:rPr>
            </w:pPr>
            <w:r w:rsidRPr="00D43215">
              <w:rPr>
                <w:rFonts w:ascii="Times New Roman" w:hAnsi="Times New Roman"/>
              </w:rPr>
              <w:t>Латинская Америка</w:t>
            </w:r>
            <w:r w:rsidR="00BA2091">
              <w:rPr>
                <w:rFonts w:ascii="Times New Roman" w:hAnsi="Times New Roman"/>
              </w:rPr>
              <w:t>: нелёгкий груз независимости</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 xml:space="preserve">П. </w:t>
            </w:r>
            <w:r w:rsidR="00BA2091">
              <w:rPr>
                <w:sz w:val="22"/>
                <w:szCs w:val="22"/>
              </w:rPr>
              <w:t>16</w:t>
            </w:r>
          </w:p>
        </w:tc>
      </w:tr>
      <w:tr w:rsidR="009D39CA"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17</w:t>
            </w:r>
          </w:p>
        </w:tc>
        <w:tc>
          <w:tcPr>
            <w:tcW w:w="3823" w:type="dxa"/>
          </w:tcPr>
          <w:p w:rsidR="009D39CA" w:rsidRPr="00D43215" w:rsidRDefault="00BA2091" w:rsidP="0073424C">
            <w:pPr>
              <w:pStyle w:val="a5"/>
              <w:spacing w:line="360" w:lineRule="auto"/>
              <w:rPr>
                <w:rFonts w:ascii="Times New Roman" w:hAnsi="Times New Roman"/>
              </w:rPr>
            </w:pPr>
            <w:r>
              <w:rPr>
                <w:rFonts w:ascii="Times New Roman" w:hAnsi="Times New Roman"/>
              </w:rPr>
              <w:t>Великобритания до</w:t>
            </w:r>
            <w:proofErr w:type="gramStart"/>
            <w:r>
              <w:rPr>
                <w:rFonts w:ascii="Times New Roman" w:hAnsi="Times New Roman"/>
              </w:rPr>
              <w:t xml:space="preserve"> П</w:t>
            </w:r>
            <w:proofErr w:type="gramEnd"/>
            <w:r>
              <w:rPr>
                <w:rFonts w:ascii="Times New Roman" w:hAnsi="Times New Roman"/>
              </w:rPr>
              <w:t xml:space="preserve">ервой мировой </w:t>
            </w:r>
            <w:r>
              <w:rPr>
                <w:rFonts w:ascii="Times New Roman" w:hAnsi="Times New Roman"/>
              </w:rPr>
              <w:lastRenderedPageBreak/>
              <w:t>войны</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lastRenderedPageBreak/>
              <w:t>1 час</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 xml:space="preserve">П. </w:t>
            </w:r>
            <w:r w:rsidR="00BA2091">
              <w:rPr>
                <w:sz w:val="22"/>
                <w:szCs w:val="22"/>
              </w:rPr>
              <w:t>17</w:t>
            </w:r>
          </w:p>
        </w:tc>
      </w:tr>
      <w:tr w:rsidR="009D39CA"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lastRenderedPageBreak/>
              <w:t>18</w:t>
            </w:r>
          </w:p>
        </w:tc>
        <w:tc>
          <w:tcPr>
            <w:tcW w:w="3823" w:type="dxa"/>
          </w:tcPr>
          <w:p w:rsidR="009D39CA" w:rsidRPr="00D43215" w:rsidRDefault="00BA2091" w:rsidP="0073424C">
            <w:pPr>
              <w:spacing w:line="360" w:lineRule="auto"/>
            </w:pPr>
            <w:r>
              <w:t>Франция: Вторая империя и</w:t>
            </w:r>
            <w:proofErr w:type="gramStart"/>
            <w:r>
              <w:t xml:space="preserve"> Т</w:t>
            </w:r>
            <w:proofErr w:type="gramEnd"/>
            <w:r>
              <w:t>ретья республика</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 xml:space="preserve">П. </w:t>
            </w:r>
            <w:r w:rsidR="00BA2091">
              <w:rPr>
                <w:sz w:val="22"/>
                <w:szCs w:val="22"/>
              </w:rPr>
              <w:t>18</w:t>
            </w:r>
          </w:p>
        </w:tc>
      </w:tr>
      <w:tr w:rsidR="009D39CA"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19</w:t>
            </w:r>
          </w:p>
        </w:tc>
        <w:tc>
          <w:tcPr>
            <w:tcW w:w="3823" w:type="dxa"/>
          </w:tcPr>
          <w:p w:rsidR="009D39CA" w:rsidRPr="00D43215" w:rsidRDefault="009D39CA" w:rsidP="0073424C">
            <w:pPr>
              <w:pStyle w:val="Default"/>
              <w:spacing w:line="360" w:lineRule="auto"/>
              <w:rPr>
                <w:color w:val="auto"/>
                <w:sz w:val="22"/>
                <w:szCs w:val="22"/>
              </w:rPr>
            </w:pPr>
            <w:r w:rsidRPr="00D43215">
              <w:rPr>
                <w:color w:val="auto"/>
                <w:sz w:val="22"/>
                <w:szCs w:val="22"/>
              </w:rPr>
              <w:t>Германия на пути к европейс</w:t>
            </w:r>
            <w:r w:rsidR="00BA2091">
              <w:rPr>
                <w:color w:val="auto"/>
                <w:sz w:val="22"/>
                <w:szCs w:val="22"/>
              </w:rPr>
              <w:t>кому лидерству</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 xml:space="preserve">П. </w:t>
            </w:r>
            <w:r w:rsidR="00BA2091">
              <w:rPr>
                <w:sz w:val="22"/>
                <w:szCs w:val="22"/>
              </w:rPr>
              <w:t>19</w:t>
            </w:r>
          </w:p>
        </w:tc>
      </w:tr>
      <w:tr w:rsidR="009D39CA"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20</w:t>
            </w:r>
          </w:p>
        </w:tc>
        <w:tc>
          <w:tcPr>
            <w:tcW w:w="3823" w:type="dxa"/>
          </w:tcPr>
          <w:p w:rsidR="009D39CA" w:rsidRPr="00D43215" w:rsidRDefault="009D39CA" w:rsidP="0073424C">
            <w:pPr>
              <w:spacing w:line="360" w:lineRule="auto"/>
            </w:pPr>
            <w:r w:rsidRPr="00D43215">
              <w:t>Ав</w:t>
            </w:r>
            <w:r w:rsidR="00BA2091">
              <w:t>стро-Венгрия и Балканы до</w:t>
            </w:r>
            <w:proofErr w:type="gramStart"/>
            <w:r w:rsidR="00BA2091">
              <w:t xml:space="preserve"> П</w:t>
            </w:r>
            <w:proofErr w:type="gramEnd"/>
            <w:r w:rsidR="00BA2091">
              <w:t>ервой мировой войны</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П. 2</w:t>
            </w:r>
            <w:r w:rsidR="00BA2091">
              <w:rPr>
                <w:sz w:val="22"/>
                <w:szCs w:val="22"/>
              </w:rPr>
              <w:t>0</w:t>
            </w:r>
          </w:p>
        </w:tc>
      </w:tr>
      <w:tr w:rsidR="009D39CA"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21</w:t>
            </w:r>
          </w:p>
        </w:tc>
        <w:tc>
          <w:tcPr>
            <w:tcW w:w="3823" w:type="dxa"/>
          </w:tcPr>
          <w:p w:rsidR="009D39CA" w:rsidRPr="00D43215" w:rsidRDefault="009D39CA" w:rsidP="0073424C">
            <w:pPr>
              <w:spacing w:line="360" w:lineRule="auto"/>
            </w:pPr>
            <w:r w:rsidRPr="00D43215">
              <w:t>Италия: тяжелое наследие раздробленности</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П. 2</w:t>
            </w:r>
            <w:r w:rsidR="00BA2091">
              <w:rPr>
                <w:sz w:val="22"/>
                <w:szCs w:val="22"/>
              </w:rPr>
              <w:t>1</w:t>
            </w:r>
          </w:p>
        </w:tc>
      </w:tr>
      <w:tr w:rsidR="009D39CA"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22</w:t>
            </w:r>
          </w:p>
        </w:tc>
        <w:tc>
          <w:tcPr>
            <w:tcW w:w="3823" w:type="dxa"/>
          </w:tcPr>
          <w:p w:rsidR="009D39CA" w:rsidRPr="00D43215" w:rsidRDefault="009D39CA" w:rsidP="0073424C">
            <w:pPr>
              <w:spacing w:line="360" w:lineRule="auto"/>
            </w:pPr>
            <w:r w:rsidRPr="00D43215">
              <w:t>США в эпоху</w:t>
            </w:r>
            <w:r w:rsidR="00790628">
              <w:t xml:space="preserve"> «позолоченного</w:t>
            </w:r>
            <w:r w:rsidRPr="00D43215">
              <w:t xml:space="preserve"> века</w:t>
            </w:r>
            <w:r w:rsidR="00790628">
              <w:t>» и «прогрессивной эры»</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П. 2</w:t>
            </w:r>
            <w:r w:rsidR="00790628">
              <w:rPr>
                <w:sz w:val="22"/>
                <w:szCs w:val="22"/>
              </w:rPr>
              <w:t>2</w:t>
            </w:r>
          </w:p>
        </w:tc>
      </w:tr>
      <w:tr w:rsidR="009D39CA"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23</w:t>
            </w:r>
          </w:p>
        </w:tc>
        <w:tc>
          <w:tcPr>
            <w:tcW w:w="3823" w:type="dxa"/>
          </w:tcPr>
          <w:p w:rsidR="009D39CA" w:rsidRPr="00D43215" w:rsidRDefault="00790628" w:rsidP="0073424C">
            <w:pPr>
              <w:pStyle w:val="a5"/>
              <w:spacing w:line="360" w:lineRule="auto"/>
              <w:rPr>
                <w:rFonts w:ascii="Times New Roman" w:hAnsi="Times New Roman"/>
              </w:rPr>
            </w:pPr>
            <w:r>
              <w:rPr>
                <w:rFonts w:ascii="Times New Roman" w:hAnsi="Times New Roman"/>
              </w:rPr>
              <w:t>Международные отношения в</w:t>
            </w:r>
            <w:r w:rsidR="009D39CA" w:rsidRPr="00D43215">
              <w:rPr>
                <w:rFonts w:ascii="Times New Roman" w:hAnsi="Times New Roman"/>
              </w:rPr>
              <w:t xml:space="preserve"> </w:t>
            </w:r>
            <w:r w:rsidR="009D39CA" w:rsidRPr="00D43215">
              <w:rPr>
                <w:rFonts w:ascii="Times New Roman" w:hAnsi="Times New Roman"/>
                <w:lang w:val="en-US"/>
              </w:rPr>
              <w:t>XIX</w:t>
            </w:r>
            <w:r>
              <w:rPr>
                <w:rFonts w:ascii="Times New Roman" w:hAnsi="Times New Roman"/>
              </w:rPr>
              <w:t xml:space="preserve"> – начале </w:t>
            </w:r>
            <w:r>
              <w:rPr>
                <w:rFonts w:ascii="Times New Roman" w:hAnsi="Times New Roman"/>
                <w:lang w:val="en-US"/>
              </w:rPr>
              <w:t>XX</w:t>
            </w:r>
            <w:r>
              <w:rPr>
                <w:rFonts w:ascii="Times New Roman" w:hAnsi="Times New Roman"/>
              </w:rPr>
              <w:t xml:space="preserve"> </w:t>
            </w:r>
            <w:proofErr w:type="gramStart"/>
            <w:r>
              <w:rPr>
                <w:rFonts w:ascii="Times New Roman" w:hAnsi="Times New Roman"/>
              </w:rPr>
              <w:t>в</w:t>
            </w:r>
            <w:proofErr w:type="gramEnd"/>
            <w:r>
              <w:rPr>
                <w:rFonts w:ascii="Times New Roman" w:hAnsi="Times New Roman"/>
              </w:rPr>
              <w:t>.</w:t>
            </w:r>
          </w:p>
        </w:tc>
        <w:tc>
          <w:tcPr>
            <w:tcW w:w="1133" w:type="dxa"/>
          </w:tcPr>
          <w:p w:rsidR="009D39CA" w:rsidRPr="00D43215" w:rsidRDefault="004A24E5"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4A24E5" w:rsidP="0073424C">
            <w:pPr>
              <w:pStyle w:val="Default"/>
              <w:spacing w:line="360" w:lineRule="auto"/>
              <w:jc w:val="center"/>
              <w:rPr>
                <w:sz w:val="22"/>
                <w:szCs w:val="22"/>
              </w:rPr>
            </w:pPr>
            <w:r w:rsidRPr="00D43215">
              <w:rPr>
                <w:sz w:val="22"/>
                <w:szCs w:val="22"/>
              </w:rPr>
              <w:t>Урок-дискуссия</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r w:rsidRPr="00D43215">
              <w:rPr>
                <w:sz w:val="22"/>
                <w:szCs w:val="22"/>
              </w:rPr>
              <w:t>П. 2</w:t>
            </w:r>
            <w:r w:rsidR="00790628">
              <w:rPr>
                <w:sz w:val="22"/>
                <w:szCs w:val="22"/>
              </w:rPr>
              <w:t>3</w:t>
            </w:r>
          </w:p>
        </w:tc>
      </w:tr>
      <w:tr w:rsidR="009D39CA" w:rsidRPr="00D43215" w:rsidTr="00790628">
        <w:trPr>
          <w:trHeight w:val="347"/>
        </w:trPr>
        <w:tc>
          <w:tcPr>
            <w:tcW w:w="539" w:type="dxa"/>
            <w:tcBorders>
              <w:bottom w:val="single" w:sz="4" w:space="0" w:color="auto"/>
            </w:tcBorders>
          </w:tcPr>
          <w:p w:rsidR="009D39CA" w:rsidRPr="00D43215" w:rsidRDefault="009D39CA" w:rsidP="0073424C">
            <w:pPr>
              <w:pStyle w:val="Default"/>
              <w:spacing w:line="360" w:lineRule="auto"/>
              <w:jc w:val="center"/>
              <w:rPr>
                <w:sz w:val="22"/>
                <w:szCs w:val="22"/>
              </w:rPr>
            </w:pPr>
            <w:r w:rsidRPr="00D43215">
              <w:rPr>
                <w:sz w:val="22"/>
                <w:szCs w:val="22"/>
              </w:rPr>
              <w:t>24</w:t>
            </w:r>
          </w:p>
        </w:tc>
        <w:tc>
          <w:tcPr>
            <w:tcW w:w="3823" w:type="dxa"/>
            <w:tcBorders>
              <w:bottom w:val="single" w:sz="4" w:space="0" w:color="auto"/>
            </w:tcBorders>
          </w:tcPr>
          <w:p w:rsidR="009D39CA" w:rsidRPr="00D43215" w:rsidRDefault="00790628" w:rsidP="0073424C">
            <w:pPr>
              <w:spacing w:line="360" w:lineRule="auto"/>
            </w:pPr>
            <w:r>
              <w:t>Итоговый урок (</w:t>
            </w:r>
            <w:r w:rsidR="009D39CA" w:rsidRPr="00D43215">
              <w:t>контрольная работа</w:t>
            </w:r>
            <w:r>
              <w:t>) за курс всеобщей истории</w:t>
            </w:r>
          </w:p>
        </w:tc>
        <w:tc>
          <w:tcPr>
            <w:tcW w:w="1133" w:type="dxa"/>
            <w:tcBorders>
              <w:bottom w:val="single" w:sz="4" w:space="0" w:color="auto"/>
            </w:tcBorders>
          </w:tcPr>
          <w:p w:rsidR="009D39CA" w:rsidRPr="00D43215" w:rsidRDefault="004A24E5" w:rsidP="0073424C">
            <w:pPr>
              <w:pStyle w:val="Default"/>
              <w:spacing w:line="360" w:lineRule="auto"/>
              <w:jc w:val="center"/>
              <w:rPr>
                <w:sz w:val="22"/>
                <w:szCs w:val="22"/>
              </w:rPr>
            </w:pPr>
            <w:r w:rsidRPr="00D43215">
              <w:rPr>
                <w:sz w:val="22"/>
                <w:szCs w:val="22"/>
              </w:rPr>
              <w:t xml:space="preserve">1 час </w:t>
            </w:r>
          </w:p>
        </w:tc>
        <w:tc>
          <w:tcPr>
            <w:tcW w:w="2126" w:type="dxa"/>
            <w:tcBorders>
              <w:bottom w:val="single" w:sz="4" w:space="0" w:color="auto"/>
            </w:tcBorders>
          </w:tcPr>
          <w:p w:rsidR="009D39CA" w:rsidRPr="00D43215" w:rsidRDefault="004A24E5" w:rsidP="0073424C">
            <w:pPr>
              <w:pStyle w:val="Default"/>
              <w:spacing w:line="360" w:lineRule="auto"/>
              <w:jc w:val="center"/>
              <w:rPr>
                <w:sz w:val="22"/>
                <w:szCs w:val="22"/>
              </w:rPr>
            </w:pPr>
            <w:r w:rsidRPr="00D43215">
              <w:rPr>
                <w:sz w:val="22"/>
                <w:szCs w:val="22"/>
              </w:rPr>
              <w:t>тестирование</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4A24E5" w:rsidP="0073424C">
            <w:pPr>
              <w:pStyle w:val="Default"/>
              <w:spacing w:line="360" w:lineRule="auto"/>
              <w:jc w:val="center"/>
              <w:rPr>
                <w:sz w:val="22"/>
                <w:szCs w:val="22"/>
              </w:rPr>
            </w:pPr>
            <w:proofErr w:type="spellStart"/>
            <w:r w:rsidRPr="00D43215">
              <w:rPr>
                <w:sz w:val="22"/>
                <w:szCs w:val="22"/>
              </w:rPr>
              <w:t>Повт</w:t>
            </w:r>
            <w:proofErr w:type="spellEnd"/>
            <w:r w:rsidRPr="00D43215">
              <w:rPr>
                <w:sz w:val="22"/>
                <w:szCs w:val="22"/>
              </w:rPr>
              <w:t xml:space="preserve"> п. 1-29</w:t>
            </w:r>
          </w:p>
        </w:tc>
      </w:tr>
      <w:tr w:rsidR="00790628" w:rsidRPr="00D43215" w:rsidTr="00790628">
        <w:trPr>
          <w:trHeight w:val="347"/>
        </w:trPr>
        <w:tc>
          <w:tcPr>
            <w:tcW w:w="10031" w:type="dxa"/>
            <w:gridSpan w:val="6"/>
            <w:tcBorders>
              <w:top w:val="nil"/>
              <w:left w:val="nil"/>
              <w:right w:val="nil"/>
            </w:tcBorders>
          </w:tcPr>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4A24E5">
            <w:pPr>
              <w:pStyle w:val="Default"/>
              <w:spacing w:line="360" w:lineRule="auto"/>
              <w:jc w:val="center"/>
              <w:rPr>
                <w:bCs/>
                <w:color w:val="auto"/>
                <w:sz w:val="22"/>
                <w:szCs w:val="22"/>
                <w:shd w:val="clear" w:color="auto" w:fill="FFFFFF"/>
              </w:rPr>
            </w:pPr>
          </w:p>
          <w:p w:rsidR="00790628" w:rsidRDefault="00790628" w:rsidP="00790628">
            <w:pPr>
              <w:pStyle w:val="Default"/>
              <w:spacing w:line="360" w:lineRule="auto"/>
              <w:rPr>
                <w:bCs/>
                <w:color w:val="auto"/>
                <w:sz w:val="22"/>
                <w:szCs w:val="22"/>
                <w:shd w:val="clear" w:color="auto" w:fill="FFFFFF"/>
              </w:rPr>
            </w:pPr>
          </w:p>
          <w:p w:rsidR="00790628" w:rsidRDefault="00790628" w:rsidP="00790628">
            <w:pPr>
              <w:pStyle w:val="Default"/>
              <w:spacing w:line="360" w:lineRule="auto"/>
              <w:rPr>
                <w:bCs/>
                <w:color w:val="auto"/>
                <w:sz w:val="22"/>
                <w:szCs w:val="22"/>
                <w:shd w:val="clear" w:color="auto" w:fill="FFFFFF"/>
              </w:rPr>
            </w:pPr>
          </w:p>
          <w:p w:rsidR="00790628" w:rsidRDefault="00790628" w:rsidP="00790628">
            <w:pPr>
              <w:pStyle w:val="Default"/>
              <w:spacing w:line="360" w:lineRule="auto"/>
              <w:rPr>
                <w:bCs/>
                <w:color w:val="auto"/>
                <w:sz w:val="22"/>
                <w:szCs w:val="22"/>
                <w:shd w:val="clear" w:color="auto" w:fill="FFFFFF"/>
              </w:rPr>
            </w:pPr>
          </w:p>
          <w:p w:rsidR="00790628" w:rsidRDefault="00790628" w:rsidP="00790628">
            <w:pPr>
              <w:pStyle w:val="Default"/>
              <w:spacing w:line="360" w:lineRule="auto"/>
              <w:rPr>
                <w:bCs/>
                <w:color w:val="auto"/>
                <w:sz w:val="22"/>
                <w:szCs w:val="22"/>
                <w:shd w:val="clear" w:color="auto" w:fill="FFFFFF"/>
              </w:rPr>
            </w:pPr>
          </w:p>
          <w:p w:rsidR="00790628" w:rsidRDefault="00790628" w:rsidP="00790628">
            <w:pPr>
              <w:pStyle w:val="Default"/>
              <w:spacing w:line="360" w:lineRule="auto"/>
              <w:rPr>
                <w:bCs/>
                <w:color w:val="auto"/>
                <w:sz w:val="22"/>
                <w:szCs w:val="22"/>
                <w:shd w:val="clear" w:color="auto" w:fill="FFFFFF"/>
              </w:rPr>
            </w:pPr>
          </w:p>
          <w:p w:rsidR="00790628" w:rsidRPr="00D43215" w:rsidRDefault="00790628" w:rsidP="0073424C">
            <w:pPr>
              <w:pStyle w:val="Default"/>
              <w:spacing w:line="360" w:lineRule="auto"/>
              <w:jc w:val="center"/>
              <w:rPr>
                <w:bCs/>
                <w:color w:val="auto"/>
                <w:sz w:val="22"/>
                <w:szCs w:val="22"/>
                <w:shd w:val="clear" w:color="auto" w:fill="FFFFFF"/>
              </w:rPr>
            </w:pPr>
            <w:r w:rsidRPr="00D43215">
              <w:rPr>
                <w:bCs/>
                <w:color w:val="auto"/>
                <w:sz w:val="22"/>
                <w:szCs w:val="22"/>
                <w:shd w:val="clear" w:color="auto" w:fill="FFFFFF"/>
              </w:rPr>
              <w:t> </w:t>
            </w:r>
          </w:p>
        </w:tc>
      </w:tr>
      <w:tr w:rsidR="009D39CA" w:rsidRPr="00D43215" w:rsidTr="00241F1E">
        <w:trPr>
          <w:trHeight w:val="347"/>
        </w:trPr>
        <w:tc>
          <w:tcPr>
            <w:tcW w:w="539" w:type="dxa"/>
          </w:tcPr>
          <w:p w:rsidR="009D39CA" w:rsidRPr="00D43215" w:rsidRDefault="004A24E5" w:rsidP="0073424C">
            <w:pPr>
              <w:pStyle w:val="Default"/>
              <w:spacing w:line="360" w:lineRule="auto"/>
              <w:jc w:val="center"/>
              <w:rPr>
                <w:sz w:val="22"/>
                <w:szCs w:val="22"/>
              </w:rPr>
            </w:pPr>
            <w:r w:rsidRPr="00D43215">
              <w:rPr>
                <w:sz w:val="22"/>
                <w:szCs w:val="22"/>
              </w:rPr>
              <w:lastRenderedPageBreak/>
              <w:t>25</w:t>
            </w:r>
          </w:p>
        </w:tc>
        <w:tc>
          <w:tcPr>
            <w:tcW w:w="3823" w:type="dxa"/>
          </w:tcPr>
          <w:p w:rsidR="009D39CA" w:rsidRPr="00D43215" w:rsidRDefault="009D39CA" w:rsidP="003016C0">
            <w:pPr>
              <w:pStyle w:val="a5"/>
              <w:spacing w:line="360" w:lineRule="auto"/>
              <w:rPr>
                <w:rFonts w:ascii="Times New Roman" w:hAnsi="Times New Roman"/>
              </w:rPr>
            </w:pPr>
            <w:r w:rsidRPr="00D43215">
              <w:rPr>
                <w:rFonts w:ascii="Times New Roman" w:hAnsi="Times New Roman"/>
                <w:shd w:val="clear" w:color="auto" w:fill="FFFFFF"/>
              </w:rPr>
              <w:t>Россия и мир на рубеже XVIII—XIX вв</w:t>
            </w:r>
            <w:r w:rsidR="003016C0" w:rsidRPr="00D43215">
              <w:rPr>
                <w:rFonts w:ascii="Times New Roman" w:hAnsi="Times New Roman"/>
                <w:shd w:val="clear" w:color="auto" w:fill="FFFFFF"/>
              </w:rPr>
              <w:t>.</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П. 1 с. 8-13</w:t>
            </w:r>
          </w:p>
        </w:tc>
      </w:tr>
      <w:tr w:rsidR="009D39CA" w:rsidRPr="00D43215" w:rsidTr="00241F1E">
        <w:trPr>
          <w:trHeight w:val="329"/>
        </w:trPr>
        <w:tc>
          <w:tcPr>
            <w:tcW w:w="539" w:type="dxa"/>
          </w:tcPr>
          <w:p w:rsidR="009D39CA" w:rsidRPr="00D43215" w:rsidRDefault="003016C0" w:rsidP="0073424C">
            <w:pPr>
              <w:pStyle w:val="Default"/>
              <w:spacing w:line="360" w:lineRule="auto"/>
              <w:jc w:val="center"/>
              <w:rPr>
                <w:sz w:val="22"/>
                <w:szCs w:val="22"/>
              </w:rPr>
            </w:pPr>
            <w:r w:rsidRPr="00D43215">
              <w:rPr>
                <w:sz w:val="22"/>
                <w:szCs w:val="22"/>
              </w:rPr>
              <w:t>26</w:t>
            </w:r>
          </w:p>
        </w:tc>
        <w:tc>
          <w:tcPr>
            <w:tcW w:w="3823" w:type="dxa"/>
          </w:tcPr>
          <w:p w:rsidR="009D39CA" w:rsidRPr="00D43215" w:rsidRDefault="009D39CA" w:rsidP="0073424C">
            <w:pPr>
              <w:spacing w:line="360" w:lineRule="auto"/>
            </w:pPr>
            <w:r w:rsidRPr="00D43215">
              <w:rPr>
                <w:shd w:val="clear" w:color="auto" w:fill="FFFFFF"/>
              </w:rPr>
              <w:t>Александр I: начало правления. Реформы М. М. Сперанского</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Урок изучения нового материала</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П. 2 с. 14-21</w:t>
            </w:r>
          </w:p>
        </w:tc>
      </w:tr>
      <w:tr w:rsidR="009D39CA" w:rsidRPr="00D43215" w:rsidTr="00241F1E">
        <w:trPr>
          <w:trHeight w:val="329"/>
        </w:trPr>
        <w:tc>
          <w:tcPr>
            <w:tcW w:w="539" w:type="dxa"/>
          </w:tcPr>
          <w:p w:rsidR="009D39CA" w:rsidRPr="00D43215" w:rsidRDefault="003016C0" w:rsidP="0073424C">
            <w:pPr>
              <w:pStyle w:val="Default"/>
              <w:spacing w:line="360" w:lineRule="auto"/>
              <w:jc w:val="center"/>
              <w:rPr>
                <w:sz w:val="22"/>
                <w:szCs w:val="22"/>
              </w:rPr>
            </w:pPr>
            <w:r w:rsidRPr="00D43215">
              <w:rPr>
                <w:sz w:val="22"/>
                <w:szCs w:val="22"/>
              </w:rPr>
              <w:t>27</w:t>
            </w:r>
          </w:p>
        </w:tc>
        <w:tc>
          <w:tcPr>
            <w:tcW w:w="3823" w:type="dxa"/>
          </w:tcPr>
          <w:p w:rsidR="009D39CA" w:rsidRPr="00D43215" w:rsidRDefault="009D39CA" w:rsidP="0073424C">
            <w:pPr>
              <w:spacing w:line="360" w:lineRule="auto"/>
            </w:pPr>
            <w:r w:rsidRPr="00D43215">
              <w:rPr>
                <w:shd w:val="clear" w:color="auto" w:fill="FFFFFF"/>
              </w:rPr>
              <w:t>Внешняя политика Александра I в 1801—1812 гг.</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П. 3 с. 22-26</w:t>
            </w:r>
          </w:p>
        </w:tc>
      </w:tr>
      <w:tr w:rsidR="009D39CA" w:rsidRPr="00D43215" w:rsidTr="00241F1E">
        <w:trPr>
          <w:trHeight w:val="329"/>
        </w:trPr>
        <w:tc>
          <w:tcPr>
            <w:tcW w:w="539" w:type="dxa"/>
          </w:tcPr>
          <w:p w:rsidR="009D39CA" w:rsidRPr="00D43215" w:rsidRDefault="003016C0" w:rsidP="003016C0">
            <w:pPr>
              <w:pStyle w:val="Default"/>
              <w:spacing w:line="360" w:lineRule="auto"/>
              <w:rPr>
                <w:sz w:val="22"/>
                <w:szCs w:val="22"/>
              </w:rPr>
            </w:pPr>
            <w:r w:rsidRPr="00D43215">
              <w:rPr>
                <w:sz w:val="22"/>
                <w:szCs w:val="22"/>
              </w:rPr>
              <w:t>28-29</w:t>
            </w:r>
          </w:p>
        </w:tc>
        <w:tc>
          <w:tcPr>
            <w:tcW w:w="3823" w:type="dxa"/>
          </w:tcPr>
          <w:p w:rsidR="009D39CA" w:rsidRPr="00D43215" w:rsidRDefault="009D39CA" w:rsidP="0073424C">
            <w:pPr>
              <w:spacing w:line="360" w:lineRule="auto"/>
            </w:pPr>
            <w:r w:rsidRPr="00D43215">
              <w:rPr>
                <w:shd w:val="clear" w:color="auto" w:fill="FFFFFF"/>
              </w:rPr>
              <w:t xml:space="preserve">Отечественная война 1812 г. </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2 часа</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П. 4 с. 27-33</w:t>
            </w:r>
          </w:p>
        </w:tc>
      </w:tr>
      <w:tr w:rsidR="009D39CA" w:rsidRPr="00D43215" w:rsidTr="00241F1E">
        <w:trPr>
          <w:trHeight w:val="329"/>
        </w:trPr>
        <w:tc>
          <w:tcPr>
            <w:tcW w:w="539" w:type="dxa"/>
          </w:tcPr>
          <w:p w:rsidR="009D39CA" w:rsidRPr="00D43215" w:rsidRDefault="003016C0" w:rsidP="0073424C">
            <w:pPr>
              <w:pStyle w:val="Default"/>
              <w:spacing w:line="360" w:lineRule="auto"/>
              <w:jc w:val="center"/>
              <w:rPr>
                <w:sz w:val="22"/>
                <w:szCs w:val="22"/>
              </w:rPr>
            </w:pPr>
            <w:r w:rsidRPr="00D43215">
              <w:rPr>
                <w:sz w:val="22"/>
                <w:szCs w:val="22"/>
              </w:rPr>
              <w:t>30</w:t>
            </w:r>
          </w:p>
        </w:tc>
        <w:tc>
          <w:tcPr>
            <w:tcW w:w="3823" w:type="dxa"/>
          </w:tcPr>
          <w:p w:rsidR="009D39CA" w:rsidRPr="00D43215" w:rsidRDefault="009D39CA" w:rsidP="0073424C">
            <w:pPr>
              <w:pStyle w:val="a4"/>
              <w:shd w:val="clear" w:color="auto" w:fill="FFFFFF"/>
              <w:spacing w:before="0" w:beforeAutospacing="0" w:after="150" w:afterAutospacing="0"/>
            </w:pPr>
            <w:r w:rsidRPr="00D43215">
              <w:t>Заграничные походы русской армии. Внешняя политика Александра I в 1813—1825 гг.</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П. 5 с. 34-39</w:t>
            </w:r>
          </w:p>
        </w:tc>
      </w:tr>
      <w:tr w:rsidR="009D39CA" w:rsidRPr="00D43215" w:rsidTr="00241F1E">
        <w:trPr>
          <w:trHeight w:val="347"/>
        </w:trPr>
        <w:tc>
          <w:tcPr>
            <w:tcW w:w="539" w:type="dxa"/>
          </w:tcPr>
          <w:p w:rsidR="009D39CA" w:rsidRPr="00D43215" w:rsidRDefault="003016C0" w:rsidP="0073424C">
            <w:pPr>
              <w:pStyle w:val="Default"/>
              <w:spacing w:line="360" w:lineRule="auto"/>
              <w:jc w:val="center"/>
              <w:rPr>
                <w:sz w:val="22"/>
                <w:szCs w:val="22"/>
              </w:rPr>
            </w:pPr>
            <w:r w:rsidRPr="00D43215">
              <w:rPr>
                <w:sz w:val="22"/>
                <w:szCs w:val="22"/>
              </w:rPr>
              <w:t>31</w:t>
            </w:r>
          </w:p>
        </w:tc>
        <w:tc>
          <w:tcPr>
            <w:tcW w:w="3823" w:type="dxa"/>
          </w:tcPr>
          <w:p w:rsidR="009D39CA" w:rsidRPr="00D43215" w:rsidRDefault="009D39CA" w:rsidP="0073424C">
            <w:pPr>
              <w:pStyle w:val="a4"/>
              <w:shd w:val="clear" w:color="auto" w:fill="FFFFFF"/>
              <w:spacing w:before="0" w:beforeAutospacing="0" w:after="150" w:afterAutospacing="0"/>
            </w:pPr>
            <w:r w:rsidRPr="00D43215">
              <w:t>Либеральные и охранительные тенденции во внутренней политике Александра I в 1815—1825 гг.</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П. 6 с. 40-43</w:t>
            </w:r>
          </w:p>
        </w:tc>
      </w:tr>
      <w:tr w:rsidR="009D39CA" w:rsidRPr="00D43215" w:rsidTr="00241F1E">
        <w:trPr>
          <w:trHeight w:val="347"/>
        </w:trPr>
        <w:tc>
          <w:tcPr>
            <w:tcW w:w="539" w:type="dxa"/>
          </w:tcPr>
          <w:p w:rsidR="009D39CA" w:rsidRPr="00D43215" w:rsidRDefault="003016C0" w:rsidP="0073424C">
            <w:pPr>
              <w:pStyle w:val="Default"/>
              <w:spacing w:line="360" w:lineRule="auto"/>
              <w:jc w:val="center"/>
              <w:rPr>
                <w:sz w:val="22"/>
                <w:szCs w:val="22"/>
              </w:rPr>
            </w:pPr>
            <w:r w:rsidRPr="00D43215">
              <w:rPr>
                <w:sz w:val="22"/>
                <w:szCs w:val="22"/>
              </w:rPr>
              <w:t>32</w:t>
            </w:r>
          </w:p>
        </w:tc>
        <w:tc>
          <w:tcPr>
            <w:tcW w:w="3823" w:type="dxa"/>
          </w:tcPr>
          <w:p w:rsidR="009D39CA" w:rsidRPr="00D43215" w:rsidRDefault="009D39CA" w:rsidP="0073424C">
            <w:pPr>
              <w:pStyle w:val="a4"/>
              <w:shd w:val="clear" w:color="auto" w:fill="FFFFFF"/>
              <w:spacing w:before="0" w:beforeAutospacing="0" w:after="150" w:afterAutospacing="0"/>
            </w:pPr>
            <w:r w:rsidRPr="00D43215">
              <w:t xml:space="preserve">Национальная политика Александра I </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Проектная работа</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С. 44-48</w:t>
            </w:r>
          </w:p>
        </w:tc>
      </w:tr>
      <w:tr w:rsidR="009D39CA" w:rsidRPr="00D43215" w:rsidTr="00241F1E">
        <w:trPr>
          <w:trHeight w:val="347"/>
        </w:trPr>
        <w:tc>
          <w:tcPr>
            <w:tcW w:w="539" w:type="dxa"/>
          </w:tcPr>
          <w:p w:rsidR="009D39CA" w:rsidRPr="00D43215" w:rsidRDefault="003016C0" w:rsidP="0073424C">
            <w:pPr>
              <w:pStyle w:val="Default"/>
              <w:spacing w:line="360" w:lineRule="auto"/>
              <w:jc w:val="center"/>
              <w:rPr>
                <w:sz w:val="22"/>
                <w:szCs w:val="22"/>
              </w:rPr>
            </w:pPr>
            <w:r w:rsidRPr="00D43215">
              <w:rPr>
                <w:sz w:val="22"/>
                <w:szCs w:val="22"/>
              </w:rPr>
              <w:t>33</w:t>
            </w:r>
          </w:p>
        </w:tc>
        <w:tc>
          <w:tcPr>
            <w:tcW w:w="3823" w:type="dxa"/>
          </w:tcPr>
          <w:p w:rsidR="009D39CA" w:rsidRPr="00D43215" w:rsidRDefault="009D39CA" w:rsidP="0073424C">
            <w:pPr>
              <w:pStyle w:val="a4"/>
              <w:shd w:val="clear" w:color="auto" w:fill="FFFFFF"/>
              <w:spacing w:before="0" w:beforeAutospacing="0" w:after="150" w:afterAutospacing="0"/>
            </w:pPr>
            <w:r w:rsidRPr="00D43215">
              <w:t xml:space="preserve">Социально-экономическое развитие страны в первой четверти XIX в. </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Урок-практикум</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П. 7 с. 49-54</w:t>
            </w:r>
          </w:p>
        </w:tc>
      </w:tr>
      <w:tr w:rsidR="009D39CA" w:rsidRPr="00D43215" w:rsidTr="00241F1E">
        <w:trPr>
          <w:trHeight w:val="347"/>
        </w:trPr>
        <w:tc>
          <w:tcPr>
            <w:tcW w:w="539" w:type="dxa"/>
          </w:tcPr>
          <w:p w:rsidR="009D39CA" w:rsidRPr="00D43215" w:rsidRDefault="003016C0" w:rsidP="0073424C">
            <w:pPr>
              <w:pStyle w:val="Default"/>
              <w:spacing w:line="360" w:lineRule="auto"/>
              <w:jc w:val="center"/>
              <w:rPr>
                <w:sz w:val="22"/>
                <w:szCs w:val="22"/>
              </w:rPr>
            </w:pPr>
            <w:r w:rsidRPr="00D43215">
              <w:rPr>
                <w:sz w:val="22"/>
                <w:szCs w:val="22"/>
              </w:rPr>
              <w:t>34</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Общественное движение при Александре I. Выступление декабристов</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П. 8-9 с. 55-64</w:t>
            </w:r>
          </w:p>
        </w:tc>
      </w:tr>
      <w:tr w:rsidR="009D39CA" w:rsidRPr="00D43215" w:rsidTr="00241F1E">
        <w:trPr>
          <w:trHeight w:val="347"/>
        </w:trPr>
        <w:tc>
          <w:tcPr>
            <w:tcW w:w="539" w:type="dxa"/>
          </w:tcPr>
          <w:p w:rsidR="009D39CA" w:rsidRPr="00D43215" w:rsidRDefault="003016C0" w:rsidP="0073424C">
            <w:pPr>
              <w:pStyle w:val="Default"/>
              <w:spacing w:line="360" w:lineRule="auto"/>
              <w:jc w:val="center"/>
              <w:rPr>
                <w:sz w:val="22"/>
                <w:szCs w:val="22"/>
              </w:rPr>
            </w:pPr>
            <w:r w:rsidRPr="00D43215">
              <w:rPr>
                <w:sz w:val="22"/>
                <w:szCs w:val="22"/>
              </w:rPr>
              <w:t>35</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rPr>
              <w:t>Контрольная работа по теме «</w:t>
            </w:r>
            <w:r w:rsidRPr="00D43215">
              <w:rPr>
                <w:rFonts w:ascii="Times New Roman" w:hAnsi="Times New Roman"/>
                <w:bCs/>
                <w:shd w:val="clear" w:color="auto" w:fill="FFFFFF"/>
              </w:rPr>
              <w:t>Россия в первой четверти XIX в»</w:t>
            </w:r>
          </w:p>
        </w:tc>
        <w:tc>
          <w:tcPr>
            <w:tcW w:w="1133" w:type="dxa"/>
          </w:tcPr>
          <w:p w:rsidR="009D39CA" w:rsidRPr="00D43215" w:rsidRDefault="003016C0"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3016C0" w:rsidP="0073424C">
            <w:pPr>
              <w:pStyle w:val="Default"/>
              <w:spacing w:line="360" w:lineRule="auto"/>
              <w:jc w:val="center"/>
              <w:rPr>
                <w:sz w:val="22"/>
                <w:szCs w:val="22"/>
              </w:rPr>
            </w:pPr>
            <w:r w:rsidRPr="00D43215">
              <w:rPr>
                <w:sz w:val="22"/>
                <w:szCs w:val="22"/>
              </w:rPr>
              <w:t>тестирование</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3016C0" w:rsidP="0073424C">
            <w:pPr>
              <w:pStyle w:val="Default"/>
              <w:spacing w:line="360" w:lineRule="auto"/>
              <w:jc w:val="center"/>
              <w:rPr>
                <w:sz w:val="22"/>
                <w:szCs w:val="22"/>
              </w:rPr>
            </w:pPr>
            <w:r w:rsidRPr="00D43215">
              <w:rPr>
                <w:sz w:val="22"/>
                <w:szCs w:val="22"/>
              </w:rPr>
              <w:t>Повтор. П 1-9</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rPr>
            </w:pPr>
            <w:r w:rsidRPr="00D43215">
              <w:rPr>
                <w:sz w:val="22"/>
                <w:szCs w:val="22"/>
              </w:rPr>
              <w:t>36</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Реформаторские и консервативные тенденции во внутренней политике Николая I</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D56B66" w:rsidP="0073424C">
            <w:pPr>
              <w:pStyle w:val="Default"/>
              <w:spacing w:line="360" w:lineRule="auto"/>
              <w:jc w:val="center"/>
              <w:rPr>
                <w:sz w:val="22"/>
                <w:szCs w:val="22"/>
              </w:rPr>
            </w:pPr>
            <w:r w:rsidRPr="00D43215">
              <w:rPr>
                <w:sz w:val="22"/>
                <w:szCs w:val="22"/>
              </w:rPr>
              <w:t>П. 10 с. 66-68</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lang w:val="en-US"/>
              </w:rPr>
            </w:pPr>
            <w:r w:rsidRPr="00D43215">
              <w:rPr>
                <w:sz w:val="22"/>
                <w:szCs w:val="22"/>
              </w:rPr>
              <w:t>37</w:t>
            </w:r>
            <w:r w:rsidRPr="00D43215">
              <w:rPr>
                <w:sz w:val="22"/>
                <w:szCs w:val="22"/>
                <w:lang w:val="en-US"/>
              </w:rPr>
              <w:t>-38</w:t>
            </w:r>
          </w:p>
        </w:tc>
        <w:tc>
          <w:tcPr>
            <w:tcW w:w="3823" w:type="dxa"/>
          </w:tcPr>
          <w:p w:rsidR="009D39CA" w:rsidRPr="00D43215" w:rsidRDefault="009D39CA" w:rsidP="0073424C">
            <w:pPr>
              <w:pStyle w:val="a4"/>
              <w:shd w:val="clear" w:color="auto" w:fill="FFFFFF"/>
              <w:spacing w:before="0" w:beforeAutospacing="0" w:after="150" w:afterAutospacing="0"/>
            </w:pPr>
            <w:r w:rsidRPr="00D43215">
              <w:t>Социально-экономическое</w:t>
            </w:r>
          </w:p>
          <w:p w:rsidR="009D39CA" w:rsidRPr="00D43215" w:rsidRDefault="009D39CA" w:rsidP="0073424C">
            <w:pPr>
              <w:pStyle w:val="a4"/>
              <w:shd w:val="clear" w:color="auto" w:fill="FFFFFF"/>
              <w:spacing w:before="0" w:beforeAutospacing="0" w:after="150" w:afterAutospacing="0"/>
            </w:pPr>
            <w:r w:rsidRPr="00D43215">
              <w:t>развитие страны во второй четверти XIX в</w:t>
            </w:r>
            <w:proofErr w:type="gramStart"/>
            <w:r w:rsidRPr="00D43215">
              <w:t>.</w:t>
            </w:r>
            <w:r w:rsidR="00D56B66" w:rsidRPr="00D43215">
              <w:t xml:space="preserve">. </w:t>
            </w:r>
            <w:proofErr w:type="gramEnd"/>
            <w:r w:rsidR="00D56B66" w:rsidRPr="00D43215">
              <w:t xml:space="preserve">Общественное движение при Николае </w:t>
            </w:r>
            <w:r w:rsidR="00D56B66" w:rsidRPr="00D43215">
              <w:rPr>
                <w:lang w:val="en-US"/>
              </w:rPr>
              <w:t>I</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t>2 часа</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D56B66" w:rsidP="0073424C">
            <w:pPr>
              <w:pStyle w:val="Default"/>
              <w:spacing w:line="360" w:lineRule="auto"/>
              <w:jc w:val="center"/>
              <w:rPr>
                <w:sz w:val="22"/>
                <w:szCs w:val="22"/>
              </w:rPr>
            </w:pPr>
            <w:r w:rsidRPr="00D43215">
              <w:rPr>
                <w:sz w:val="22"/>
                <w:szCs w:val="22"/>
              </w:rPr>
              <w:t>П. 11-12 с. 69-79</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rPr>
            </w:pPr>
            <w:r w:rsidRPr="00D43215">
              <w:rPr>
                <w:sz w:val="22"/>
                <w:szCs w:val="22"/>
              </w:rPr>
              <w:t>39-40</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Внешняя политика Николая I. Кавказская война 1817—1864 гг.</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t>2 часа</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D56B66" w:rsidP="0073424C">
            <w:pPr>
              <w:pStyle w:val="Default"/>
              <w:spacing w:line="360" w:lineRule="auto"/>
              <w:jc w:val="center"/>
              <w:rPr>
                <w:sz w:val="22"/>
                <w:szCs w:val="22"/>
              </w:rPr>
            </w:pPr>
            <w:r w:rsidRPr="00D43215">
              <w:rPr>
                <w:sz w:val="22"/>
                <w:szCs w:val="22"/>
              </w:rPr>
              <w:t>П. 13-14 с. 86-96</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rPr>
            </w:pPr>
            <w:r w:rsidRPr="00D43215">
              <w:rPr>
                <w:sz w:val="22"/>
                <w:szCs w:val="22"/>
              </w:rPr>
              <w:t>41</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 xml:space="preserve">Крымская война 1853—1856 гг. </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D56B66" w:rsidP="0073424C">
            <w:pPr>
              <w:pStyle w:val="Default"/>
              <w:spacing w:line="360" w:lineRule="auto"/>
              <w:jc w:val="center"/>
              <w:rPr>
                <w:sz w:val="22"/>
                <w:szCs w:val="22"/>
              </w:rPr>
            </w:pPr>
            <w:r w:rsidRPr="00D43215">
              <w:rPr>
                <w:sz w:val="22"/>
                <w:szCs w:val="22"/>
              </w:rPr>
              <w:t>П. 13-14 с. 86-96</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rPr>
            </w:pPr>
            <w:r w:rsidRPr="00D43215">
              <w:rPr>
                <w:sz w:val="22"/>
                <w:szCs w:val="22"/>
              </w:rPr>
              <w:t>42</w:t>
            </w:r>
          </w:p>
        </w:tc>
        <w:tc>
          <w:tcPr>
            <w:tcW w:w="3823" w:type="dxa"/>
          </w:tcPr>
          <w:p w:rsidR="009D39CA" w:rsidRPr="00D43215" w:rsidRDefault="009D39CA" w:rsidP="0073424C">
            <w:pPr>
              <w:pStyle w:val="a4"/>
              <w:shd w:val="clear" w:color="auto" w:fill="FFFFFF"/>
              <w:spacing w:before="0" w:beforeAutospacing="0" w:after="150" w:afterAutospacing="0"/>
            </w:pPr>
            <w:r w:rsidRPr="00D43215">
              <w:t>Культурное пространство империи в первой половине XIX в</w:t>
            </w:r>
            <w:r w:rsidR="00D56B66" w:rsidRPr="00D43215">
              <w:t>.</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t xml:space="preserve">1 час </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Проектная работа</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D56B66" w:rsidP="0073424C">
            <w:pPr>
              <w:pStyle w:val="Default"/>
              <w:spacing w:line="360" w:lineRule="auto"/>
              <w:jc w:val="center"/>
              <w:rPr>
                <w:sz w:val="22"/>
                <w:szCs w:val="22"/>
              </w:rPr>
            </w:pPr>
            <w:r w:rsidRPr="00D43215">
              <w:rPr>
                <w:sz w:val="22"/>
                <w:szCs w:val="22"/>
              </w:rPr>
              <w:t>С. 97-102</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rPr>
            </w:pPr>
            <w:r w:rsidRPr="00D43215">
              <w:rPr>
                <w:sz w:val="22"/>
                <w:szCs w:val="22"/>
              </w:rPr>
              <w:t>43</w:t>
            </w:r>
          </w:p>
        </w:tc>
        <w:tc>
          <w:tcPr>
            <w:tcW w:w="3823" w:type="dxa"/>
          </w:tcPr>
          <w:p w:rsidR="009D39CA" w:rsidRPr="00D43215" w:rsidRDefault="009D39CA" w:rsidP="0073424C">
            <w:pPr>
              <w:spacing w:line="360" w:lineRule="auto"/>
            </w:pPr>
            <w:r w:rsidRPr="00D43215">
              <w:rPr>
                <w:shd w:val="clear" w:color="auto" w:fill="FFFFFF"/>
              </w:rPr>
              <w:t xml:space="preserve">Повторительно-обобщающий урок по теме «Россия в первой половине XIX </w:t>
            </w:r>
            <w:r w:rsidRPr="00D43215">
              <w:rPr>
                <w:shd w:val="clear" w:color="auto" w:fill="FFFFFF"/>
              </w:rPr>
              <w:lastRenderedPageBreak/>
              <w:t>в.»</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lastRenderedPageBreak/>
              <w:t>1 час</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Урок-дискуссия</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D56B66" w:rsidP="0073424C">
            <w:pPr>
              <w:pStyle w:val="Default"/>
              <w:spacing w:line="360" w:lineRule="auto"/>
              <w:jc w:val="center"/>
              <w:rPr>
                <w:sz w:val="22"/>
                <w:szCs w:val="22"/>
              </w:rPr>
            </w:pPr>
            <w:proofErr w:type="spellStart"/>
            <w:r w:rsidRPr="00D43215">
              <w:rPr>
                <w:sz w:val="22"/>
                <w:szCs w:val="22"/>
              </w:rPr>
              <w:t>Повт</w:t>
            </w:r>
            <w:proofErr w:type="spellEnd"/>
            <w:r w:rsidRPr="00D43215">
              <w:rPr>
                <w:sz w:val="22"/>
                <w:szCs w:val="22"/>
              </w:rPr>
              <w:t xml:space="preserve"> п. 10-14</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rPr>
            </w:pPr>
            <w:r w:rsidRPr="00D43215">
              <w:rPr>
                <w:sz w:val="22"/>
                <w:szCs w:val="22"/>
              </w:rPr>
              <w:lastRenderedPageBreak/>
              <w:t>44</w:t>
            </w:r>
          </w:p>
        </w:tc>
        <w:tc>
          <w:tcPr>
            <w:tcW w:w="3823" w:type="dxa"/>
          </w:tcPr>
          <w:p w:rsidR="009D39CA" w:rsidRPr="00D43215" w:rsidRDefault="009D39CA" w:rsidP="0073424C">
            <w:pPr>
              <w:pStyle w:val="Default"/>
              <w:spacing w:line="360" w:lineRule="auto"/>
              <w:rPr>
                <w:color w:val="auto"/>
                <w:sz w:val="22"/>
                <w:szCs w:val="22"/>
              </w:rPr>
            </w:pPr>
            <w:r w:rsidRPr="00D43215">
              <w:rPr>
                <w:color w:val="auto"/>
                <w:sz w:val="22"/>
                <w:szCs w:val="22"/>
                <w:shd w:val="clear" w:color="auto" w:fill="FFFFFF"/>
              </w:rPr>
              <w:t>Европейская индустриализация и предпосылки реформ в России</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D56B66" w:rsidP="0073424C">
            <w:pPr>
              <w:pStyle w:val="Default"/>
              <w:spacing w:line="360" w:lineRule="auto"/>
              <w:jc w:val="center"/>
              <w:rPr>
                <w:sz w:val="22"/>
                <w:szCs w:val="22"/>
              </w:rPr>
            </w:pPr>
            <w:r w:rsidRPr="00D43215">
              <w:rPr>
                <w:sz w:val="22"/>
                <w:szCs w:val="22"/>
              </w:rPr>
              <w:t>П. 15 с. 112-117</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rPr>
            </w:pPr>
            <w:r w:rsidRPr="00D43215">
              <w:rPr>
                <w:sz w:val="22"/>
                <w:szCs w:val="22"/>
              </w:rPr>
              <w:t>45-46</w:t>
            </w:r>
          </w:p>
        </w:tc>
        <w:tc>
          <w:tcPr>
            <w:tcW w:w="3823" w:type="dxa"/>
          </w:tcPr>
          <w:p w:rsidR="009D39CA" w:rsidRPr="00D43215" w:rsidRDefault="009D39CA" w:rsidP="0073424C">
            <w:pPr>
              <w:pStyle w:val="a4"/>
              <w:shd w:val="clear" w:color="auto" w:fill="FFFFFF"/>
              <w:spacing w:before="0" w:beforeAutospacing="0" w:after="150" w:afterAutospacing="0"/>
            </w:pPr>
            <w:r w:rsidRPr="00D43215">
              <w:t>Александр II: начало правления. Крестьянская реформа 1861 г.</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t>2 часа</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D56B66" w:rsidP="0073424C">
            <w:pPr>
              <w:pStyle w:val="Default"/>
              <w:spacing w:line="360" w:lineRule="auto"/>
              <w:jc w:val="center"/>
              <w:rPr>
                <w:sz w:val="22"/>
                <w:szCs w:val="22"/>
              </w:rPr>
            </w:pPr>
            <w:r w:rsidRPr="00D43215">
              <w:rPr>
                <w:sz w:val="22"/>
                <w:szCs w:val="22"/>
              </w:rPr>
              <w:t>П. 16 с. 117-123</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rPr>
            </w:pPr>
            <w:r w:rsidRPr="00D43215">
              <w:rPr>
                <w:sz w:val="22"/>
                <w:szCs w:val="22"/>
              </w:rPr>
              <w:t>47</w:t>
            </w:r>
          </w:p>
        </w:tc>
        <w:tc>
          <w:tcPr>
            <w:tcW w:w="3823" w:type="dxa"/>
          </w:tcPr>
          <w:p w:rsidR="009D39CA" w:rsidRPr="00D43215" w:rsidRDefault="009D39CA" w:rsidP="0073424C">
            <w:pPr>
              <w:pStyle w:val="a4"/>
              <w:shd w:val="clear" w:color="auto" w:fill="FFFFFF"/>
              <w:spacing w:before="0" w:beforeAutospacing="0" w:after="150" w:afterAutospacing="0"/>
            </w:pPr>
            <w:r w:rsidRPr="00D43215">
              <w:t>Реформы 1860—1870-х гг.: социальная и правовая модернизация</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Урок изучения нового материала</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D56B66" w:rsidP="0073424C">
            <w:pPr>
              <w:pStyle w:val="Default"/>
              <w:spacing w:line="360" w:lineRule="auto"/>
              <w:jc w:val="center"/>
              <w:rPr>
                <w:sz w:val="22"/>
                <w:szCs w:val="22"/>
              </w:rPr>
            </w:pPr>
            <w:r w:rsidRPr="00D43215">
              <w:rPr>
                <w:sz w:val="22"/>
                <w:szCs w:val="22"/>
              </w:rPr>
              <w:t>П. 17 с. 124-129</w:t>
            </w:r>
          </w:p>
        </w:tc>
      </w:tr>
      <w:tr w:rsidR="009D39CA" w:rsidRPr="00D43215" w:rsidTr="00241F1E">
        <w:trPr>
          <w:trHeight w:val="347"/>
        </w:trPr>
        <w:tc>
          <w:tcPr>
            <w:tcW w:w="539" w:type="dxa"/>
          </w:tcPr>
          <w:p w:rsidR="009D39CA" w:rsidRPr="00D43215" w:rsidRDefault="00D56B66" w:rsidP="0073424C">
            <w:pPr>
              <w:pStyle w:val="Default"/>
              <w:spacing w:line="360" w:lineRule="auto"/>
              <w:jc w:val="center"/>
              <w:rPr>
                <w:sz w:val="22"/>
                <w:szCs w:val="22"/>
              </w:rPr>
            </w:pPr>
            <w:r w:rsidRPr="00D43215">
              <w:rPr>
                <w:sz w:val="22"/>
                <w:szCs w:val="22"/>
              </w:rPr>
              <w:t>48</w:t>
            </w:r>
          </w:p>
        </w:tc>
        <w:tc>
          <w:tcPr>
            <w:tcW w:w="3823" w:type="dxa"/>
          </w:tcPr>
          <w:p w:rsidR="009D39CA" w:rsidRPr="00D43215" w:rsidRDefault="009D39CA" w:rsidP="0073424C">
            <w:pPr>
              <w:pStyle w:val="a4"/>
              <w:shd w:val="clear" w:color="auto" w:fill="FFFFFF"/>
              <w:spacing w:before="0" w:beforeAutospacing="0" w:after="150" w:afterAutospacing="0"/>
            </w:pPr>
            <w:r w:rsidRPr="00D43215">
              <w:t xml:space="preserve">Социально-экономическое развитие страны в пореформенный период </w:t>
            </w:r>
          </w:p>
        </w:tc>
        <w:tc>
          <w:tcPr>
            <w:tcW w:w="1133" w:type="dxa"/>
          </w:tcPr>
          <w:p w:rsidR="009D39CA" w:rsidRPr="00D43215" w:rsidRDefault="00D56B66"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D56B66"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П. 18 с. 130-136</w:t>
            </w:r>
          </w:p>
        </w:tc>
      </w:tr>
      <w:tr w:rsidR="009D39CA" w:rsidRPr="00D43215" w:rsidTr="00241F1E">
        <w:trPr>
          <w:trHeight w:val="347"/>
        </w:trPr>
        <w:tc>
          <w:tcPr>
            <w:tcW w:w="539" w:type="dxa"/>
          </w:tcPr>
          <w:p w:rsidR="009D39CA" w:rsidRPr="00D43215" w:rsidRDefault="002658D3" w:rsidP="0073424C">
            <w:pPr>
              <w:pStyle w:val="Default"/>
              <w:spacing w:line="360" w:lineRule="auto"/>
              <w:jc w:val="center"/>
              <w:rPr>
                <w:sz w:val="22"/>
                <w:szCs w:val="22"/>
              </w:rPr>
            </w:pPr>
            <w:r w:rsidRPr="00D43215">
              <w:rPr>
                <w:sz w:val="22"/>
                <w:szCs w:val="22"/>
              </w:rPr>
              <w:t>49</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 xml:space="preserve">Общественное движение при Александре II и политика правительства </w:t>
            </w:r>
          </w:p>
        </w:tc>
        <w:tc>
          <w:tcPr>
            <w:tcW w:w="1133" w:type="dxa"/>
          </w:tcPr>
          <w:p w:rsidR="009D39CA" w:rsidRPr="00D43215" w:rsidRDefault="002658D3"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П. 19-20 с. 137-145</w:t>
            </w:r>
          </w:p>
        </w:tc>
      </w:tr>
      <w:tr w:rsidR="009D39CA" w:rsidRPr="00D43215" w:rsidTr="00241F1E">
        <w:trPr>
          <w:trHeight w:val="347"/>
        </w:trPr>
        <w:tc>
          <w:tcPr>
            <w:tcW w:w="539" w:type="dxa"/>
          </w:tcPr>
          <w:p w:rsidR="009D39CA" w:rsidRPr="00D43215" w:rsidRDefault="002658D3" w:rsidP="0073424C">
            <w:pPr>
              <w:pStyle w:val="Default"/>
              <w:spacing w:line="360" w:lineRule="auto"/>
              <w:jc w:val="center"/>
              <w:rPr>
                <w:sz w:val="22"/>
                <w:szCs w:val="22"/>
              </w:rPr>
            </w:pPr>
            <w:r w:rsidRPr="00D43215">
              <w:rPr>
                <w:sz w:val="22"/>
                <w:szCs w:val="22"/>
              </w:rPr>
              <w:t>50</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 xml:space="preserve">Национальная и религиозная политика Александра II. Национальны й вопрос в России и Европе </w:t>
            </w:r>
          </w:p>
        </w:tc>
        <w:tc>
          <w:tcPr>
            <w:tcW w:w="1133" w:type="dxa"/>
          </w:tcPr>
          <w:p w:rsidR="009D39CA" w:rsidRPr="00D43215" w:rsidRDefault="002658D3"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Проектная работа</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С. 146-151</w:t>
            </w:r>
          </w:p>
        </w:tc>
      </w:tr>
      <w:tr w:rsidR="009D39CA" w:rsidRPr="00D43215" w:rsidTr="00241F1E">
        <w:trPr>
          <w:trHeight w:val="347"/>
        </w:trPr>
        <w:tc>
          <w:tcPr>
            <w:tcW w:w="539" w:type="dxa"/>
          </w:tcPr>
          <w:p w:rsidR="009D39CA" w:rsidRPr="00D43215" w:rsidRDefault="002658D3" w:rsidP="0073424C">
            <w:pPr>
              <w:pStyle w:val="Default"/>
              <w:spacing w:line="360" w:lineRule="auto"/>
              <w:jc w:val="center"/>
              <w:rPr>
                <w:sz w:val="22"/>
                <w:szCs w:val="22"/>
              </w:rPr>
            </w:pPr>
            <w:r w:rsidRPr="00D43215">
              <w:rPr>
                <w:sz w:val="22"/>
                <w:szCs w:val="22"/>
              </w:rPr>
              <w:t>51-52</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 xml:space="preserve">Внешняя политика Александра II. Русско-турецкая война 1877—1878 гг. </w:t>
            </w:r>
          </w:p>
        </w:tc>
        <w:tc>
          <w:tcPr>
            <w:tcW w:w="1133" w:type="dxa"/>
          </w:tcPr>
          <w:p w:rsidR="009D39CA" w:rsidRPr="00D43215" w:rsidRDefault="002658D3" w:rsidP="002658D3">
            <w:pPr>
              <w:pStyle w:val="Default"/>
              <w:spacing w:line="360" w:lineRule="auto"/>
              <w:rPr>
                <w:sz w:val="22"/>
                <w:szCs w:val="22"/>
              </w:rPr>
            </w:pPr>
            <w:r w:rsidRPr="00D43215">
              <w:rPr>
                <w:sz w:val="22"/>
                <w:szCs w:val="22"/>
              </w:rPr>
              <w:t xml:space="preserve"> 2 часа</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П. 21 с. 152-160</w:t>
            </w:r>
          </w:p>
        </w:tc>
      </w:tr>
      <w:tr w:rsidR="009D39CA" w:rsidRPr="00D43215" w:rsidTr="00241F1E">
        <w:trPr>
          <w:trHeight w:val="347"/>
        </w:trPr>
        <w:tc>
          <w:tcPr>
            <w:tcW w:w="539" w:type="dxa"/>
          </w:tcPr>
          <w:p w:rsidR="009D39CA" w:rsidRPr="00D43215" w:rsidRDefault="002658D3" w:rsidP="0073424C">
            <w:pPr>
              <w:pStyle w:val="Default"/>
              <w:spacing w:line="360" w:lineRule="auto"/>
              <w:jc w:val="center"/>
              <w:rPr>
                <w:sz w:val="22"/>
                <w:szCs w:val="22"/>
              </w:rPr>
            </w:pPr>
            <w:r w:rsidRPr="00D43215">
              <w:rPr>
                <w:sz w:val="22"/>
                <w:szCs w:val="22"/>
              </w:rPr>
              <w:t>53</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rPr>
              <w:t>Контрольная работа по теме «</w:t>
            </w:r>
            <w:r w:rsidRPr="00D43215">
              <w:rPr>
                <w:rFonts w:ascii="Times New Roman" w:hAnsi="Times New Roman"/>
                <w:bCs/>
                <w:shd w:val="clear" w:color="auto" w:fill="FFFFFF"/>
              </w:rPr>
              <w:t>Россия в эпоху Великих реформ»</w:t>
            </w:r>
          </w:p>
        </w:tc>
        <w:tc>
          <w:tcPr>
            <w:tcW w:w="1133" w:type="dxa"/>
          </w:tcPr>
          <w:p w:rsidR="009D39CA" w:rsidRPr="00D43215" w:rsidRDefault="002658D3"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тестирование</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proofErr w:type="spellStart"/>
            <w:r w:rsidRPr="00D43215">
              <w:rPr>
                <w:sz w:val="22"/>
                <w:szCs w:val="22"/>
              </w:rPr>
              <w:t>Повт</w:t>
            </w:r>
            <w:proofErr w:type="spellEnd"/>
            <w:r w:rsidRPr="00D43215">
              <w:rPr>
                <w:sz w:val="22"/>
                <w:szCs w:val="22"/>
              </w:rPr>
              <w:t xml:space="preserve"> п. 15-21</w:t>
            </w:r>
          </w:p>
        </w:tc>
      </w:tr>
      <w:tr w:rsidR="009D39CA" w:rsidRPr="00D43215" w:rsidTr="00241F1E">
        <w:trPr>
          <w:trHeight w:val="347"/>
        </w:trPr>
        <w:tc>
          <w:tcPr>
            <w:tcW w:w="539" w:type="dxa"/>
          </w:tcPr>
          <w:p w:rsidR="009D39CA" w:rsidRPr="00D43215" w:rsidRDefault="002658D3" w:rsidP="0073424C">
            <w:pPr>
              <w:pStyle w:val="Default"/>
              <w:spacing w:line="360" w:lineRule="auto"/>
              <w:jc w:val="center"/>
              <w:rPr>
                <w:sz w:val="22"/>
                <w:szCs w:val="22"/>
              </w:rPr>
            </w:pPr>
            <w:r w:rsidRPr="00D43215">
              <w:rPr>
                <w:sz w:val="22"/>
                <w:szCs w:val="22"/>
              </w:rPr>
              <w:t>54</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Александр III: особенности внутренней политики</w:t>
            </w:r>
          </w:p>
        </w:tc>
        <w:tc>
          <w:tcPr>
            <w:tcW w:w="1133" w:type="dxa"/>
          </w:tcPr>
          <w:p w:rsidR="009D39CA" w:rsidRPr="00D43215" w:rsidRDefault="002658D3"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П. 22 с. 4-10</w:t>
            </w:r>
          </w:p>
        </w:tc>
      </w:tr>
      <w:tr w:rsidR="009D39CA" w:rsidRPr="00D43215" w:rsidTr="00241F1E">
        <w:trPr>
          <w:trHeight w:val="347"/>
        </w:trPr>
        <w:tc>
          <w:tcPr>
            <w:tcW w:w="539" w:type="dxa"/>
          </w:tcPr>
          <w:p w:rsidR="009D39CA" w:rsidRPr="00D43215" w:rsidRDefault="002658D3" w:rsidP="0073424C">
            <w:pPr>
              <w:pStyle w:val="Default"/>
              <w:spacing w:line="360" w:lineRule="auto"/>
              <w:jc w:val="center"/>
              <w:rPr>
                <w:sz w:val="22"/>
                <w:szCs w:val="22"/>
              </w:rPr>
            </w:pPr>
            <w:r w:rsidRPr="00D43215">
              <w:rPr>
                <w:sz w:val="22"/>
                <w:szCs w:val="22"/>
              </w:rPr>
              <w:t>55</w:t>
            </w:r>
          </w:p>
        </w:tc>
        <w:tc>
          <w:tcPr>
            <w:tcW w:w="3823" w:type="dxa"/>
          </w:tcPr>
          <w:p w:rsidR="009D39CA" w:rsidRPr="00D43215" w:rsidRDefault="009D39CA" w:rsidP="0073424C">
            <w:pPr>
              <w:spacing w:line="360" w:lineRule="auto"/>
            </w:pPr>
            <w:r w:rsidRPr="00D43215">
              <w:rPr>
                <w:shd w:val="clear" w:color="auto" w:fill="FFFFFF"/>
              </w:rPr>
              <w:t>Перемены в экономике и социальном строе</w:t>
            </w:r>
          </w:p>
        </w:tc>
        <w:tc>
          <w:tcPr>
            <w:tcW w:w="1133" w:type="dxa"/>
          </w:tcPr>
          <w:p w:rsidR="009D39CA" w:rsidRPr="00D43215" w:rsidRDefault="002658D3"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П. 23 с. 11-19</w:t>
            </w:r>
          </w:p>
        </w:tc>
      </w:tr>
      <w:tr w:rsidR="009D39CA" w:rsidRPr="00D43215" w:rsidTr="00241F1E">
        <w:trPr>
          <w:trHeight w:val="347"/>
        </w:trPr>
        <w:tc>
          <w:tcPr>
            <w:tcW w:w="539" w:type="dxa"/>
            <w:tcBorders>
              <w:top w:val="single" w:sz="4" w:space="0" w:color="auto"/>
            </w:tcBorders>
          </w:tcPr>
          <w:p w:rsidR="009D39CA" w:rsidRPr="00D43215" w:rsidRDefault="002658D3" w:rsidP="0073424C">
            <w:pPr>
              <w:pStyle w:val="Default"/>
              <w:spacing w:line="360" w:lineRule="auto"/>
              <w:jc w:val="center"/>
              <w:rPr>
                <w:sz w:val="22"/>
                <w:szCs w:val="22"/>
              </w:rPr>
            </w:pPr>
            <w:r w:rsidRPr="00D43215">
              <w:rPr>
                <w:sz w:val="22"/>
                <w:szCs w:val="22"/>
              </w:rPr>
              <w:t>56</w:t>
            </w:r>
          </w:p>
        </w:tc>
        <w:tc>
          <w:tcPr>
            <w:tcW w:w="3823" w:type="dxa"/>
            <w:tcBorders>
              <w:top w:val="nil"/>
            </w:tcBorders>
          </w:tcPr>
          <w:p w:rsidR="009D39CA" w:rsidRPr="00D43215" w:rsidRDefault="009D39CA" w:rsidP="0073424C">
            <w:pPr>
              <w:pStyle w:val="Default"/>
              <w:spacing w:line="360" w:lineRule="auto"/>
              <w:rPr>
                <w:color w:val="auto"/>
                <w:sz w:val="22"/>
                <w:szCs w:val="22"/>
              </w:rPr>
            </w:pPr>
            <w:r w:rsidRPr="00D43215">
              <w:rPr>
                <w:color w:val="auto"/>
                <w:sz w:val="22"/>
                <w:szCs w:val="22"/>
                <w:shd w:val="clear" w:color="auto" w:fill="FFFFFF"/>
              </w:rPr>
              <w:t>Общественное движение при Александре III</w:t>
            </w:r>
          </w:p>
        </w:tc>
        <w:tc>
          <w:tcPr>
            <w:tcW w:w="1133" w:type="dxa"/>
          </w:tcPr>
          <w:p w:rsidR="009D39CA" w:rsidRPr="00D43215" w:rsidRDefault="002658D3"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П. 24 с. 20-24</w:t>
            </w:r>
          </w:p>
        </w:tc>
      </w:tr>
      <w:tr w:rsidR="009D39CA" w:rsidRPr="00D43215" w:rsidTr="00241F1E">
        <w:trPr>
          <w:trHeight w:val="347"/>
        </w:trPr>
        <w:tc>
          <w:tcPr>
            <w:tcW w:w="539" w:type="dxa"/>
          </w:tcPr>
          <w:p w:rsidR="009D39CA" w:rsidRPr="00D43215" w:rsidRDefault="002658D3" w:rsidP="0073424C">
            <w:pPr>
              <w:pStyle w:val="Default"/>
              <w:spacing w:line="360" w:lineRule="auto"/>
              <w:jc w:val="center"/>
              <w:rPr>
                <w:sz w:val="22"/>
                <w:szCs w:val="22"/>
              </w:rPr>
            </w:pPr>
            <w:r w:rsidRPr="00D43215">
              <w:rPr>
                <w:sz w:val="22"/>
                <w:szCs w:val="22"/>
              </w:rPr>
              <w:t>57</w:t>
            </w:r>
          </w:p>
        </w:tc>
        <w:tc>
          <w:tcPr>
            <w:tcW w:w="3823" w:type="dxa"/>
          </w:tcPr>
          <w:p w:rsidR="009D39CA" w:rsidRPr="00D43215" w:rsidRDefault="009D39CA" w:rsidP="0073424C">
            <w:pPr>
              <w:spacing w:line="360" w:lineRule="auto"/>
            </w:pPr>
            <w:r w:rsidRPr="00D43215">
              <w:rPr>
                <w:shd w:val="clear" w:color="auto" w:fill="FFFFFF"/>
              </w:rPr>
              <w:t xml:space="preserve">Национальная и религиозная политика Александра III </w:t>
            </w:r>
          </w:p>
        </w:tc>
        <w:tc>
          <w:tcPr>
            <w:tcW w:w="1133" w:type="dxa"/>
          </w:tcPr>
          <w:p w:rsidR="009D39CA" w:rsidRPr="00D43215" w:rsidRDefault="002658D3"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Проектная работа</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С. 25-30</w:t>
            </w:r>
          </w:p>
        </w:tc>
      </w:tr>
      <w:tr w:rsidR="009D39CA" w:rsidRPr="00D43215" w:rsidTr="00241F1E">
        <w:trPr>
          <w:trHeight w:val="347"/>
        </w:trPr>
        <w:tc>
          <w:tcPr>
            <w:tcW w:w="539" w:type="dxa"/>
          </w:tcPr>
          <w:p w:rsidR="009D39CA" w:rsidRPr="00D43215" w:rsidRDefault="002658D3" w:rsidP="0073424C">
            <w:pPr>
              <w:pStyle w:val="Default"/>
              <w:spacing w:line="360" w:lineRule="auto"/>
              <w:jc w:val="center"/>
              <w:rPr>
                <w:sz w:val="22"/>
                <w:szCs w:val="22"/>
              </w:rPr>
            </w:pPr>
            <w:r w:rsidRPr="00D43215">
              <w:rPr>
                <w:sz w:val="22"/>
                <w:szCs w:val="22"/>
              </w:rPr>
              <w:t>58</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Внешняя политика Александра III</w:t>
            </w:r>
          </w:p>
        </w:tc>
        <w:tc>
          <w:tcPr>
            <w:tcW w:w="1133" w:type="dxa"/>
          </w:tcPr>
          <w:p w:rsidR="009D39CA" w:rsidRPr="00D43215" w:rsidRDefault="002658D3"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П. 25 с. 31-35</w:t>
            </w:r>
          </w:p>
        </w:tc>
      </w:tr>
      <w:tr w:rsidR="009D39CA" w:rsidRPr="00D43215" w:rsidTr="00241F1E">
        <w:trPr>
          <w:trHeight w:val="347"/>
        </w:trPr>
        <w:tc>
          <w:tcPr>
            <w:tcW w:w="539" w:type="dxa"/>
          </w:tcPr>
          <w:p w:rsidR="009D39CA" w:rsidRPr="00D43215" w:rsidRDefault="002658D3" w:rsidP="0073424C">
            <w:pPr>
              <w:pStyle w:val="Default"/>
              <w:spacing w:line="360" w:lineRule="auto"/>
              <w:jc w:val="center"/>
              <w:rPr>
                <w:sz w:val="22"/>
                <w:szCs w:val="22"/>
              </w:rPr>
            </w:pPr>
            <w:r w:rsidRPr="00D43215">
              <w:rPr>
                <w:sz w:val="22"/>
                <w:szCs w:val="22"/>
              </w:rPr>
              <w:t>59</w:t>
            </w:r>
          </w:p>
        </w:tc>
        <w:tc>
          <w:tcPr>
            <w:tcW w:w="3823" w:type="dxa"/>
          </w:tcPr>
          <w:p w:rsidR="009D39CA" w:rsidRPr="00D43215" w:rsidRDefault="009D39CA" w:rsidP="002658D3">
            <w:pPr>
              <w:pStyle w:val="a5"/>
              <w:spacing w:line="360" w:lineRule="auto"/>
              <w:rPr>
                <w:rFonts w:ascii="Times New Roman" w:hAnsi="Times New Roman"/>
              </w:rPr>
            </w:pPr>
            <w:r w:rsidRPr="00D43215">
              <w:rPr>
                <w:rFonts w:ascii="Times New Roman" w:hAnsi="Times New Roman"/>
                <w:shd w:val="clear" w:color="auto" w:fill="FFFFFF"/>
              </w:rPr>
              <w:t xml:space="preserve">Культурное пространство империи во второй половине XIX в. Повседневная жизнь разных слоёв населения в XIX в. </w:t>
            </w:r>
          </w:p>
        </w:tc>
        <w:tc>
          <w:tcPr>
            <w:tcW w:w="1133" w:type="dxa"/>
          </w:tcPr>
          <w:p w:rsidR="009D39CA" w:rsidRPr="00D43215" w:rsidRDefault="00582F48"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2658D3" w:rsidP="0073424C">
            <w:pPr>
              <w:pStyle w:val="Default"/>
              <w:spacing w:line="360" w:lineRule="auto"/>
              <w:jc w:val="center"/>
              <w:rPr>
                <w:sz w:val="22"/>
                <w:szCs w:val="22"/>
              </w:rPr>
            </w:pPr>
            <w:r w:rsidRPr="00D43215">
              <w:rPr>
                <w:sz w:val="22"/>
                <w:szCs w:val="22"/>
              </w:rPr>
              <w:t>Проектная работа</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2658D3" w:rsidP="0073424C">
            <w:pPr>
              <w:pStyle w:val="Default"/>
              <w:spacing w:line="360" w:lineRule="auto"/>
              <w:jc w:val="center"/>
              <w:rPr>
                <w:sz w:val="22"/>
                <w:szCs w:val="22"/>
              </w:rPr>
            </w:pPr>
            <w:r w:rsidRPr="00D43215">
              <w:rPr>
                <w:sz w:val="22"/>
                <w:szCs w:val="22"/>
              </w:rPr>
              <w:t>С. 36-62</w:t>
            </w:r>
          </w:p>
        </w:tc>
      </w:tr>
      <w:tr w:rsidR="009D39CA" w:rsidRPr="00D43215" w:rsidTr="00241F1E">
        <w:trPr>
          <w:trHeight w:val="347"/>
        </w:trPr>
        <w:tc>
          <w:tcPr>
            <w:tcW w:w="539" w:type="dxa"/>
          </w:tcPr>
          <w:p w:rsidR="009D39CA" w:rsidRPr="00D43215" w:rsidRDefault="00582F48" w:rsidP="0073424C">
            <w:pPr>
              <w:pStyle w:val="Default"/>
              <w:spacing w:line="360" w:lineRule="auto"/>
              <w:jc w:val="center"/>
              <w:rPr>
                <w:sz w:val="22"/>
                <w:szCs w:val="22"/>
              </w:rPr>
            </w:pPr>
            <w:r w:rsidRPr="00D43215">
              <w:rPr>
                <w:sz w:val="22"/>
                <w:szCs w:val="22"/>
              </w:rPr>
              <w:t>60</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 xml:space="preserve">Россия и мир на рубеже XIX—XX вв.: динамика и противоречия развития. Социально-экономическое развитие страны на рубеже XIX—XX </w:t>
            </w:r>
            <w:r w:rsidRPr="00D43215">
              <w:rPr>
                <w:rFonts w:ascii="Times New Roman" w:hAnsi="Times New Roman"/>
                <w:shd w:val="clear" w:color="auto" w:fill="FFFFFF"/>
              </w:rPr>
              <w:lastRenderedPageBreak/>
              <w:t xml:space="preserve">вв. </w:t>
            </w:r>
          </w:p>
        </w:tc>
        <w:tc>
          <w:tcPr>
            <w:tcW w:w="1133" w:type="dxa"/>
          </w:tcPr>
          <w:p w:rsidR="009D39CA" w:rsidRPr="00D43215" w:rsidRDefault="00582F48" w:rsidP="0073424C">
            <w:pPr>
              <w:pStyle w:val="Default"/>
              <w:spacing w:line="360" w:lineRule="auto"/>
              <w:jc w:val="center"/>
              <w:rPr>
                <w:sz w:val="22"/>
                <w:szCs w:val="22"/>
              </w:rPr>
            </w:pPr>
            <w:r w:rsidRPr="00D43215">
              <w:rPr>
                <w:sz w:val="22"/>
                <w:szCs w:val="22"/>
              </w:rPr>
              <w:lastRenderedPageBreak/>
              <w:t>1 час</w:t>
            </w:r>
          </w:p>
        </w:tc>
        <w:tc>
          <w:tcPr>
            <w:tcW w:w="2126" w:type="dxa"/>
          </w:tcPr>
          <w:p w:rsidR="009D39CA" w:rsidRPr="00D43215" w:rsidRDefault="00582F48"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582F48" w:rsidP="0073424C">
            <w:pPr>
              <w:pStyle w:val="Default"/>
              <w:spacing w:line="360" w:lineRule="auto"/>
              <w:jc w:val="center"/>
              <w:rPr>
                <w:sz w:val="22"/>
                <w:szCs w:val="22"/>
              </w:rPr>
            </w:pPr>
            <w:r w:rsidRPr="00D43215">
              <w:rPr>
                <w:sz w:val="22"/>
                <w:szCs w:val="22"/>
              </w:rPr>
              <w:t>П. 26-27 с. 63-74</w:t>
            </w:r>
          </w:p>
        </w:tc>
      </w:tr>
      <w:tr w:rsidR="009D39CA" w:rsidRPr="00D43215" w:rsidTr="00241F1E">
        <w:trPr>
          <w:trHeight w:val="347"/>
        </w:trPr>
        <w:tc>
          <w:tcPr>
            <w:tcW w:w="539" w:type="dxa"/>
          </w:tcPr>
          <w:p w:rsidR="009D39CA" w:rsidRPr="00D43215" w:rsidRDefault="00582F48" w:rsidP="0073424C">
            <w:pPr>
              <w:pStyle w:val="Default"/>
              <w:spacing w:line="360" w:lineRule="auto"/>
              <w:jc w:val="center"/>
              <w:rPr>
                <w:sz w:val="22"/>
                <w:szCs w:val="22"/>
              </w:rPr>
            </w:pPr>
            <w:r w:rsidRPr="00D43215">
              <w:rPr>
                <w:sz w:val="22"/>
                <w:szCs w:val="22"/>
              </w:rPr>
              <w:lastRenderedPageBreak/>
              <w:t>61</w:t>
            </w:r>
          </w:p>
        </w:tc>
        <w:tc>
          <w:tcPr>
            <w:tcW w:w="3823" w:type="dxa"/>
          </w:tcPr>
          <w:p w:rsidR="009D39CA" w:rsidRPr="00D43215" w:rsidRDefault="009D39CA" w:rsidP="0073424C">
            <w:pPr>
              <w:pStyle w:val="a5"/>
              <w:spacing w:line="360" w:lineRule="auto"/>
              <w:rPr>
                <w:rFonts w:ascii="Times New Roman" w:hAnsi="Times New Roman"/>
              </w:rPr>
            </w:pPr>
            <w:r w:rsidRPr="00D43215">
              <w:rPr>
                <w:rFonts w:ascii="Times New Roman" w:hAnsi="Times New Roman"/>
                <w:shd w:val="clear" w:color="auto" w:fill="FFFFFF"/>
              </w:rPr>
              <w:t>Николай II: начало правления. Политическое развитие страны в 1894—1904 гг.</w:t>
            </w:r>
          </w:p>
        </w:tc>
        <w:tc>
          <w:tcPr>
            <w:tcW w:w="1133" w:type="dxa"/>
          </w:tcPr>
          <w:p w:rsidR="009D39CA" w:rsidRPr="00D43215" w:rsidRDefault="00582F48"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582F48"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582F48" w:rsidP="0073424C">
            <w:pPr>
              <w:pStyle w:val="Default"/>
              <w:spacing w:line="360" w:lineRule="auto"/>
              <w:jc w:val="center"/>
              <w:rPr>
                <w:sz w:val="22"/>
                <w:szCs w:val="22"/>
              </w:rPr>
            </w:pPr>
            <w:r w:rsidRPr="00D43215">
              <w:rPr>
                <w:sz w:val="22"/>
                <w:szCs w:val="22"/>
              </w:rPr>
              <w:t>П. 28 с. 75-81</w:t>
            </w:r>
          </w:p>
        </w:tc>
      </w:tr>
      <w:tr w:rsidR="009D39CA" w:rsidRPr="00D43215" w:rsidTr="00241F1E">
        <w:trPr>
          <w:trHeight w:val="347"/>
        </w:trPr>
        <w:tc>
          <w:tcPr>
            <w:tcW w:w="539" w:type="dxa"/>
          </w:tcPr>
          <w:p w:rsidR="009D39CA" w:rsidRPr="00D43215" w:rsidRDefault="00582F48" w:rsidP="0073424C">
            <w:pPr>
              <w:pStyle w:val="Default"/>
              <w:spacing w:line="360" w:lineRule="auto"/>
              <w:jc w:val="center"/>
              <w:rPr>
                <w:sz w:val="22"/>
                <w:szCs w:val="22"/>
              </w:rPr>
            </w:pPr>
            <w:r w:rsidRPr="00D43215">
              <w:rPr>
                <w:sz w:val="22"/>
                <w:szCs w:val="22"/>
              </w:rPr>
              <w:t>62-63</w:t>
            </w:r>
          </w:p>
        </w:tc>
        <w:tc>
          <w:tcPr>
            <w:tcW w:w="3823" w:type="dxa"/>
          </w:tcPr>
          <w:p w:rsidR="009D39CA" w:rsidRPr="00D43215" w:rsidRDefault="009D39CA" w:rsidP="002658D3">
            <w:pPr>
              <w:pStyle w:val="a5"/>
              <w:spacing w:line="360" w:lineRule="auto"/>
              <w:rPr>
                <w:rStyle w:val="10"/>
                <w:rFonts w:ascii="Times New Roman" w:hAnsi="Times New Roman" w:cs="Times New Roman"/>
                <w:sz w:val="22"/>
                <w:szCs w:val="22"/>
              </w:rPr>
            </w:pPr>
            <w:r w:rsidRPr="00D43215">
              <w:rPr>
                <w:rFonts w:ascii="Times New Roman" w:hAnsi="Times New Roman"/>
                <w:shd w:val="clear" w:color="auto" w:fill="FFFFFF"/>
              </w:rPr>
              <w:t xml:space="preserve">Внешняя политика Николая II. Русско-японская война 1904—1905 гг. </w:t>
            </w:r>
          </w:p>
        </w:tc>
        <w:tc>
          <w:tcPr>
            <w:tcW w:w="1133" w:type="dxa"/>
          </w:tcPr>
          <w:p w:rsidR="009D39CA" w:rsidRPr="00D43215" w:rsidRDefault="00582F48" w:rsidP="0073424C">
            <w:pPr>
              <w:pStyle w:val="Default"/>
              <w:spacing w:line="360" w:lineRule="auto"/>
              <w:jc w:val="center"/>
              <w:rPr>
                <w:sz w:val="22"/>
                <w:szCs w:val="22"/>
              </w:rPr>
            </w:pPr>
            <w:r w:rsidRPr="00D43215">
              <w:rPr>
                <w:sz w:val="22"/>
                <w:szCs w:val="22"/>
              </w:rPr>
              <w:t>2 часа</w:t>
            </w:r>
          </w:p>
        </w:tc>
        <w:tc>
          <w:tcPr>
            <w:tcW w:w="2126" w:type="dxa"/>
          </w:tcPr>
          <w:p w:rsidR="009D39CA" w:rsidRPr="00D43215" w:rsidRDefault="00582F48"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582F48" w:rsidP="0073424C">
            <w:pPr>
              <w:pStyle w:val="Default"/>
              <w:spacing w:line="360" w:lineRule="auto"/>
              <w:jc w:val="center"/>
              <w:rPr>
                <w:sz w:val="22"/>
                <w:szCs w:val="22"/>
              </w:rPr>
            </w:pPr>
            <w:r w:rsidRPr="00D43215">
              <w:rPr>
                <w:sz w:val="22"/>
                <w:szCs w:val="22"/>
              </w:rPr>
              <w:t>П. 29 с. 82-87</w:t>
            </w:r>
          </w:p>
        </w:tc>
      </w:tr>
      <w:tr w:rsidR="002658D3" w:rsidRPr="00D43215" w:rsidTr="00241F1E">
        <w:trPr>
          <w:trHeight w:val="347"/>
        </w:trPr>
        <w:tc>
          <w:tcPr>
            <w:tcW w:w="539" w:type="dxa"/>
          </w:tcPr>
          <w:p w:rsidR="002658D3" w:rsidRPr="00D43215" w:rsidRDefault="00582F48" w:rsidP="0073424C">
            <w:pPr>
              <w:pStyle w:val="Default"/>
              <w:spacing w:line="360" w:lineRule="auto"/>
              <w:jc w:val="center"/>
              <w:rPr>
                <w:sz w:val="22"/>
                <w:szCs w:val="22"/>
              </w:rPr>
            </w:pPr>
            <w:r w:rsidRPr="00D43215">
              <w:rPr>
                <w:sz w:val="22"/>
                <w:szCs w:val="22"/>
              </w:rPr>
              <w:t>64-65</w:t>
            </w:r>
          </w:p>
        </w:tc>
        <w:tc>
          <w:tcPr>
            <w:tcW w:w="3823" w:type="dxa"/>
          </w:tcPr>
          <w:p w:rsidR="002658D3" w:rsidRPr="00D43215" w:rsidRDefault="002658D3" w:rsidP="0073424C">
            <w:pPr>
              <w:pStyle w:val="a5"/>
              <w:spacing w:line="360" w:lineRule="auto"/>
              <w:rPr>
                <w:rFonts w:ascii="Times New Roman" w:hAnsi="Times New Roman"/>
                <w:shd w:val="clear" w:color="auto" w:fill="FFFFFF"/>
              </w:rPr>
            </w:pPr>
            <w:r w:rsidRPr="00D43215">
              <w:rPr>
                <w:rFonts w:ascii="Times New Roman" w:hAnsi="Times New Roman"/>
                <w:shd w:val="clear" w:color="auto" w:fill="FFFFFF"/>
              </w:rPr>
              <w:t xml:space="preserve">Первая российская революция и политические реформы 1905—1907 гг. </w:t>
            </w:r>
          </w:p>
        </w:tc>
        <w:tc>
          <w:tcPr>
            <w:tcW w:w="1133" w:type="dxa"/>
          </w:tcPr>
          <w:p w:rsidR="002658D3" w:rsidRPr="00D43215" w:rsidRDefault="00582F48" w:rsidP="0073424C">
            <w:pPr>
              <w:pStyle w:val="Default"/>
              <w:spacing w:line="360" w:lineRule="auto"/>
              <w:jc w:val="center"/>
              <w:rPr>
                <w:sz w:val="22"/>
                <w:szCs w:val="22"/>
              </w:rPr>
            </w:pPr>
            <w:r w:rsidRPr="00D43215">
              <w:rPr>
                <w:sz w:val="22"/>
                <w:szCs w:val="22"/>
              </w:rPr>
              <w:t>2 часа</w:t>
            </w:r>
          </w:p>
        </w:tc>
        <w:tc>
          <w:tcPr>
            <w:tcW w:w="2126" w:type="dxa"/>
          </w:tcPr>
          <w:p w:rsidR="002658D3" w:rsidRPr="00D43215" w:rsidRDefault="00582F48" w:rsidP="0073424C">
            <w:pPr>
              <w:pStyle w:val="Default"/>
              <w:spacing w:line="360" w:lineRule="auto"/>
              <w:jc w:val="center"/>
              <w:rPr>
                <w:sz w:val="22"/>
                <w:szCs w:val="22"/>
              </w:rPr>
            </w:pPr>
            <w:r w:rsidRPr="00D43215">
              <w:rPr>
                <w:sz w:val="22"/>
                <w:szCs w:val="22"/>
              </w:rPr>
              <w:t>Комбинированный</w:t>
            </w:r>
          </w:p>
        </w:tc>
        <w:tc>
          <w:tcPr>
            <w:tcW w:w="851" w:type="dxa"/>
          </w:tcPr>
          <w:p w:rsidR="002658D3" w:rsidRPr="00D43215" w:rsidRDefault="002658D3" w:rsidP="0073424C">
            <w:pPr>
              <w:pStyle w:val="Default"/>
              <w:spacing w:line="360" w:lineRule="auto"/>
              <w:jc w:val="center"/>
              <w:rPr>
                <w:sz w:val="22"/>
                <w:szCs w:val="22"/>
              </w:rPr>
            </w:pPr>
          </w:p>
        </w:tc>
        <w:tc>
          <w:tcPr>
            <w:tcW w:w="1559" w:type="dxa"/>
          </w:tcPr>
          <w:p w:rsidR="002658D3" w:rsidRPr="00D43215" w:rsidRDefault="00582F48" w:rsidP="0073424C">
            <w:pPr>
              <w:pStyle w:val="Default"/>
              <w:spacing w:line="360" w:lineRule="auto"/>
              <w:jc w:val="center"/>
              <w:rPr>
                <w:sz w:val="22"/>
                <w:szCs w:val="22"/>
              </w:rPr>
            </w:pPr>
            <w:r w:rsidRPr="00D43215">
              <w:rPr>
                <w:sz w:val="22"/>
                <w:szCs w:val="22"/>
              </w:rPr>
              <w:t>П. 30 с. 88-97</w:t>
            </w:r>
          </w:p>
        </w:tc>
      </w:tr>
      <w:tr w:rsidR="00582F48" w:rsidRPr="00D43215" w:rsidTr="00241F1E">
        <w:trPr>
          <w:trHeight w:val="347"/>
        </w:trPr>
        <w:tc>
          <w:tcPr>
            <w:tcW w:w="539" w:type="dxa"/>
          </w:tcPr>
          <w:p w:rsidR="00582F48" w:rsidRPr="00D43215" w:rsidRDefault="00582F48" w:rsidP="0073424C">
            <w:pPr>
              <w:pStyle w:val="Default"/>
              <w:spacing w:line="360" w:lineRule="auto"/>
              <w:jc w:val="center"/>
              <w:rPr>
                <w:sz w:val="22"/>
                <w:szCs w:val="22"/>
              </w:rPr>
            </w:pPr>
            <w:r w:rsidRPr="00D43215">
              <w:rPr>
                <w:sz w:val="22"/>
                <w:szCs w:val="22"/>
              </w:rPr>
              <w:t>66</w:t>
            </w:r>
          </w:p>
        </w:tc>
        <w:tc>
          <w:tcPr>
            <w:tcW w:w="3823" w:type="dxa"/>
          </w:tcPr>
          <w:p w:rsidR="00582F48" w:rsidRPr="00D43215" w:rsidRDefault="00582F48" w:rsidP="0073424C">
            <w:pPr>
              <w:pStyle w:val="a5"/>
              <w:spacing w:line="360" w:lineRule="auto"/>
              <w:rPr>
                <w:rFonts w:ascii="Times New Roman" w:hAnsi="Times New Roman"/>
                <w:shd w:val="clear" w:color="auto" w:fill="FFFFFF"/>
              </w:rPr>
            </w:pPr>
            <w:r w:rsidRPr="00D43215">
              <w:rPr>
                <w:rFonts w:ascii="Times New Roman" w:hAnsi="Times New Roman"/>
                <w:shd w:val="clear" w:color="auto" w:fill="FFFFFF"/>
              </w:rPr>
              <w:t>Социально-экономические реформы П. А. Столыпина</w:t>
            </w:r>
          </w:p>
        </w:tc>
        <w:tc>
          <w:tcPr>
            <w:tcW w:w="1133" w:type="dxa"/>
          </w:tcPr>
          <w:p w:rsidR="00582F48" w:rsidRPr="00D43215" w:rsidRDefault="00582F48" w:rsidP="0073424C">
            <w:pPr>
              <w:pStyle w:val="Default"/>
              <w:spacing w:line="360" w:lineRule="auto"/>
              <w:jc w:val="center"/>
              <w:rPr>
                <w:sz w:val="22"/>
                <w:szCs w:val="22"/>
              </w:rPr>
            </w:pPr>
            <w:r w:rsidRPr="00D43215">
              <w:rPr>
                <w:sz w:val="22"/>
                <w:szCs w:val="22"/>
              </w:rPr>
              <w:t>1 час</w:t>
            </w:r>
          </w:p>
        </w:tc>
        <w:tc>
          <w:tcPr>
            <w:tcW w:w="2126" w:type="dxa"/>
          </w:tcPr>
          <w:p w:rsidR="00582F48" w:rsidRPr="00D43215" w:rsidRDefault="00582F48" w:rsidP="0073424C">
            <w:pPr>
              <w:pStyle w:val="Default"/>
              <w:spacing w:line="360" w:lineRule="auto"/>
              <w:jc w:val="center"/>
              <w:rPr>
                <w:sz w:val="22"/>
                <w:szCs w:val="22"/>
              </w:rPr>
            </w:pPr>
            <w:r w:rsidRPr="00D43215">
              <w:rPr>
                <w:sz w:val="22"/>
                <w:szCs w:val="22"/>
              </w:rPr>
              <w:t>Комбинированный</w:t>
            </w:r>
          </w:p>
        </w:tc>
        <w:tc>
          <w:tcPr>
            <w:tcW w:w="851" w:type="dxa"/>
          </w:tcPr>
          <w:p w:rsidR="00582F48" w:rsidRPr="00D43215" w:rsidRDefault="00582F48" w:rsidP="0073424C">
            <w:pPr>
              <w:pStyle w:val="Default"/>
              <w:spacing w:line="360" w:lineRule="auto"/>
              <w:jc w:val="center"/>
              <w:rPr>
                <w:sz w:val="22"/>
                <w:szCs w:val="22"/>
              </w:rPr>
            </w:pPr>
          </w:p>
        </w:tc>
        <w:tc>
          <w:tcPr>
            <w:tcW w:w="1559" w:type="dxa"/>
          </w:tcPr>
          <w:p w:rsidR="00582F48" w:rsidRPr="00D43215" w:rsidRDefault="00582F48" w:rsidP="0073424C">
            <w:pPr>
              <w:pStyle w:val="Default"/>
              <w:spacing w:line="360" w:lineRule="auto"/>
              <w:jc w:val="center"/>
              <w:rPr>
                <w:sz w:val="22"/>
                <w:szCs w:val="22"/>
              </w:rPr>
            </w:pPr>
            <w:r w:rsidRPr="00D43215">
              <w:rPr>
                <w:sz w:val="22"/>
                <w:szCs w:val="22"/>
              </w:rPr>
              <w:t>П. 31 с. 98-103</w:t>
            </w:r>
          </w:p>
        </w:tc>
      </w:tr>
      <w:tr w:rsidR="009D39CA"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67</w:t>
            </w:r>
          </w:p>
        </w:tc>
        <w:tc>
          <w:tcPr>
            <w:tcW w:w="3823" w:type="dxa"/>
          </w:tcPr>
          <w:p w:rsidR="009D39CA" w:rsidRPr="00D43215" w:rsidRDefault="00582F48" w:rsidP="00582F48">
            <w:pPr>
              <w:pStyle w:val="a5"/>
              <w:spacing w:line="360" w:lineRule="auto"/>
              <w:rPr>
                <w:rFonts w:ascii="Times New Roman" w:hAnsi="Times New Roman"/>
              </w:rPr>
            </w:pPr>
            <w:r w:rsidRPr="00D43215">
              <w:rPr>
                <w:rFonts w:ascii="Times New Roman" w:hAnsi="Times New Roman"/>
              </w:rPr>
              <w:t xml:space="preserve">Итоговое повторение </w:t>
            </w:r>
            <w:r w:rsidR="009D39CA" w:rsidRPr="00D43215">
              <w:rPr>
                <w:rFonts w:ascii="Times New Roman" w:hAnsi="Times New Roman"/>
              </w:rPr>
              <w:t xml:space="preserve">по курсу истории России </w:t>
            </w:r>
          </w:p>
        </w:tc>
        <w:tc>
          <w:tcPr>
            <w:tcW w:w="1133" w:type="dxa"/>
          </w:tcPr>
          <w:p w:rsidR="009D39CA" w:rsidRPr="00D43215" w:rsidRDefault="00582F48" w:rsidP="0073424C">
            <w:pPr>
              <w:pStyle w:val="Default"/>
              <w:spacing w:line="360" w:lineRule="auto"/>
              <w:jc w:val="center"/>
              <w:rPr>
                <w:sz w:val="22"/>
                <w:szCs w:val="22"/>
              </w:rPr>
            </w:pPr>
            <w:r w:rsidRPr="00D43215">
              <w:rPr>
                <w:sz w:val="22"/>
                <w:szCs w:val="22"/>
              </w:rPr>
              <w:t>1 час</w:t>
            </w:r>
          </w:p>
        </w:tc>
        <w:tc>
          <w:tcPr>
            <w:tcW w:w="2126" w:type="dxa"/>
          </w:tcPr>
          <w:p w:rsidR="009D39CA" w:rsidRPr="00D43215" w:rsidRDefault="00582F48" w:rsidP="0073424C">
            <w:pPr>
              <w:pStyle w:val="Default"/>
              <w:spacing w:line="360" w:lineRule="auto"/>
              <w:jc w:val="center"/>
              <w:rPr>
                <w:sz w:val="22"/>
                <w:szCs w:val="22"/>
              </w:rPr>
            </w:pPr>
            <w:r w:rsidRPr="00D43215">
              <w:rPr>
                <w:sz w:val="22"/>
                <w:szCs w:val="22"/>
              </w:rPr>
              <w:t>тестирование</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582F48" w:rsidP="0073424C">
            <w:pPr>
              <w:pStyle w:val="Default"/>
              <w:spacing w:line="360" w:lineRule="auto"/>
              <w:jc w:val="center"/>
              <w:rPr>
                <w:sz w:val="22"/>
                <w:szCs w:val="22"/>
              </w:rPr>
            </w:pPr>
            <w:proofErr w:type="spellStart"/>
            <w:r w:rsidRPr="00D43215">
              <w:rPr>
                <w:sz w:val="22"/>
                <w:szCs w:val="22"/>
              </w:rPr>
              <w:t>Повт</w:t>
            </w:r>
            <w:proofErr w:type="spellEnd"/>
            <w:r w:rsidRPr="00D43215">
              <w:rPr>
                <w:sz w:val="22"/>
                <w:szCs w:val="22"/>
              </w:rPr>
              <w:t>. П. 26-31</w:t>
            </w:r>
          </w:p>
        </w:tc>
      </w:tr>
      <w:tr w:rsidR="009D39CA" w:rsidRPr="00D43215" w:rsidTr="00241F1E">
        <w:trPr>
          <w:trHeight w:val="347"/>
        </w:trPr>
        <w:tc>
          <w:tcPr>
            <w:tcW w:w="539" w:type="dxa"/>
          </w:tcPr>
          <w:p w:rsidR="009D39CA" w:rsidRPr="00D43215" w:rsidRDefault="009D39CA" w:rsidP="0073424C">
            <w:pPr>
              <w:pStyle w:val="Default"/>
              <w:spacing w:line="360" w:lineRule="auto"/>
              <w:jc w:val="center"/>
              <w:rPr>
                <w:sz w:val="22"/>
                <w:szCs w:val="22"/>
              </w:rPr>
            </w:pPr>
            <w:r w:rsidRPr="00D43215">
              <w:rPr>
                <w:sz w:val="22"/>
                <w:szCs w:val="22"/>
              </w:rPr>
              <w:t>68</w:t>
            </w:r>
          </w:p>
        </w:tc>
        <w:tc>
          <w:tcPr>
            <w:tcW w:w="3823" w:type="dxa"/>
          </w:tcPr>
          <w:p w:rsidR="009D39CA" w:rsidRPr="00D43215" w:rsidRDefault="009D39CA" w:rsidP="0073424C">
            <w:pPr>
              <w:pStyle w:val="a5"/>
              <w:spacing w:line="360" w:lineRule="auto"/>
              <w:rPr>
                <w:rStyle w:val="10"/>
                <w:rFonts w:ascii="Times New Roman" w:hAnsi="Times New Roman" w:cs="Times New Roman"/>
                <w:sz w:val="22"/>
                <w:szCs w:val="22"/>
              </w:rPr>
            </w:pPr>
            <w:r w:rsidRPr="00D43215">
              <w:rPr>
                <w:rFonts w:ascii="Times New Roman" w:hAnsi="Times New Roman"/>
                <w:shd w:val="clear" w:color="auto" w:fill="FFFFFF"/>
              </w:rPr>
              <w:t xml:space="preserve">Политическое развитие страны в 1907—1914 гг. </w:t>
            </w:r>
          </w:p>
        </w:tc>
        <w:tc>
          <w:tcPr>
            <w:tcW w:w="1133" w:type="dxa"/>
          </w:tcPr>
          <w:p w:rsidR="009D39CA" w:rsidRPr="00D43215" w:rsidRDefault="00582F48" w:rsidP="00582F48">
            <w:pPr>
              <w:pStyle w:val="Default"/>
              <w:spacing w:line="360" w:lineRule="auto"/>
              <w:rPr>
                <w:sz w:val="22"/>
                <w:szCs w:val="22"/>
              </w:rPr>
            </w:pPr>
            <w:r w:rsidRPr="00D43215">
              <w:rPr>
                <w:sz w:val="22"/>
                <w:szCs w:val="22"/>
              </w:rPr>
              <w:t>1 час</w:t>
            </w:r>
          </w:p>
        </w:tc>
        <w:tc>
          <w:tcPr>
            <w:tcW w:w="2126" w:type="dxa"/>
          </w:tcPr>
          <w:p w:rsidR="009D39CA" w:rsidRPr="00D43215" w:rsidRDefault="00582F48" w:rsidP="0073424C">
            <w:pPr>
              <w:pStyle w:val="Default"/>
              <w:spacing w:line="360" w:lineRule="auto"/>
              <w:jc w:val="center"/>
              <w:rPr>
                <w:sz w:val="22"/>
                <w:szCs w:val="22"/>
              </w:rPr>
            </w:pPr>
            <w:r w:rsidRPr="00D43215">
              <w:rPr>
                <w:sz w:val="22"/>
                <w:szCs w:val="22"/>
              </w:rPr>
              <w:t>Комбинированный</w:t>
            </w:r>
          </w:p>
        </w:tc>
        <w:tc>
          <w:tcPr>
            <w:tcW w:w="851" w:type="dxa"/>
          </w:tcPr>
          <w:p w:rsidR="009D39CA" w:rsidRPr="00D43215" w:rsidRDefault="009D39CA" w:rsidP="0073424C">
            <w:pPr>
              <w:pStyle w:val="Default"/>
              <w:spacing w:line="360" w:lineRule="auto"/>
              <w:jc w:val="center"/>
              <w:rPr>
                <w:sz w:val="22"/>
                <w:szCs w:val="22"/>
              </w:rPr>
            </w:pPr>
          </w:p>
        </w:tc>
        <w:tc>
          <w:tcPr>
            <w:tcW w:w="1559" w:type="dxa"/>
          </w:tcPr>
          <w:p w:rsidR="009D39CA" w:rsidRPr="00D43215" w:rsidRDefault="00582F48" w:rsidP="0073424C">
            <w:pPr>
              <w:pStyle w:val="Default"/>
              <w:spacing w:line="360" w:lineRule="auto"/>
              <w:jc w:val="center"/>
              <w:rPr>
                <w:sz w:val="22"/>
                <w:szCs w:val="22"/>
              </w:rPr>
            </w:pPr>
            <w:r w:rsidRPr="00D43215">
              <w:rPr>
                <w:sz w:val="22"/>
                <w:szCs w:val="22"/>
              </w:rPr>
              <w:t>П. 32 с. 104-110</w:t>
            </w:r>
          </w:p>
        </w:tc>
      </w:tr>
    </w:tbl>
    <w:p w:rsidR="005A763A" w:rsidRPr="00D43215" w:rsidRDefault="005A763A" w:rsidP="005A763A">
      <w:pPr>
        <w:pStyle w:val="Default"/>
        <w:spacing w:line="360" w:lineRule="auto"/>
        <w:jc w:val="center"/>
        <w:rPr>
          <w:b/>
          <w:sz w:val="22"/>
          <w:szCs w:val="22"/>
        </w:rPr>
      </w:pPr>
    </w:p>
    <w:p w:rsidR="005A763A" w:rsidRPr="00D43215" w:rsidRDefault="005A763A" w:rsidP="005A763A">
      <w:pPr>
        <w:pStyle w:val="Default"/>
        <w:spacing w:line="360" w:lineRule="auto"/>
        <w:jc w:val="center"/>
        <w:rPr>
          <w:b/>
          <w:sz w:val="22"/>
          <w:szCs w:val="22"/>
        </w:rPr>
      </w:pPr>
    </w:p>
    <w:p w:rsidR="005A763A" w:rsidRPr="00D43215" w:rsidRDefault="005A763A" w:rsidP="005A763A">
      <w:pPr>
        <w:pStyle w:val="Default"/>
        <w:spacing w:line="360" w:lineRule="auto"/>
        <w:jc w:val="center"/>
        <w:rPr>
          <w:b/>
          <w:sz w:val="22"/>
          <w:szCs w:val="22"/>
        </w:rPr>
      </w:pPr>
    </w:p>
    <w:p w:rsidR="005A763A" w:rsidRPr="00D43215" w:rsidRDefault="005A763A" w:rsidP="005A763A">
      <w:pPr>
        <w:spacing w:line="360" w:lineRule="auto"/>
        <w:ind w:left="368"/>
        <w:jc w:val="center"/>
        <w:rPr>
          <w:b/>
          <w:bCs/>
          <w:sz w:val="22"/>
          <w:szCs w:val="22"/>
        </w:rPr>
      </w:pPr>
    </w:p>
    <w:p w:rsidR="00D43215" w:rsidRPr="00D43215" w:rsidRDefault="00D43215" w:rsidP="005A763A">
      <w:pPr>
        <w:spacing w:line="360" w:lineRule="auto"/>
        <w:rPr>
          <w:sz w:val="22"/>
          <w:szCs w:val="22"/>
        </w:rPr>
      </w:pPr>
      <w:r w:rsidRPr="00D43215">
        <w:rPr>
          <w:sz w:val="22"/>
          <w:szCs w:val="22"/>
        </w:rPr>
        <w:br w:type="page"/>
      </w:r>
    </w:p>
    <w:p w:rsidR="00D43215" w:rsidRPr="00D43215" w:rsidRDefault="00D43215" w:rsidP="00D43215">
      <w:pPr>
        <w:pStyle w:val="a9"/>
        <w:widowControl w:val="0"/>
        <w:tabs>
          <w:tab w:val="left" w:pos="1134"/>
        </w:tabs>
        <w:ind w:firstLine="354"/>
        <w:jc w:val="center"/>
        <w:rPr>
          <w:rFonts w:ascii="Times New Roman" w:hAnsi="Times New Roman" w:cs="Times New Roman"/>
          <w:b/>
          <w:bCs/>
          <w:sz w:val="22"/>
          <w:szCs w:val="22"/>
        </w:rPr>
      </w:pPr>
      <w:r w:rsidRPr="00D43215">
        <w:rPr>
          <w:rFonts w:ascii="Times New Roman" w:eastAsia="Times New Roman" w:hAnsi="Times New Roman" w:cs="Times New Roman"/>
          <w:b/>
          <w:bCs/>
          <w:sz w:val="22"/>
          <w:szCs w:val="22"/>
          <w:lang w:eastAsia="ar-SA"/>
        </w:rPr>
        <w:lastRenderedPageBreak/>
        <w:t>Планируемые результаты освоения учебного предмета</w:t>
      </w:r>
    </w:p>
    <w:p w:rsidR="00D43215" w:rsidRPr="00D43215" w:rsidRDefault="00D43215" w:rsidP="00D43215">
      <w:pPr>
        <w:spacing w:line="360" w:lineRule="auto"/>
        <w:rPr>
          <w:bCs/>
          <w:sz w:val="22"/>
          <w:szCs w:val="22"/>
        </w:rPr>
      </w:pPr>
      <w:r w:rsidRPr="00D43215">
        <w:rPr>
          <w:b/>
          <w:bCs/>
          <w:sz w:val="22"/>
          <w:szCs w:val="22"/>
        </w:rPr>
        <w:t>Предметными результатами</w:t>
      </w:r>
      <w:r w:rsidRPr="00D43215">
        <w:rPr>
          <w:bCs/>
          <w:sz w:val="22"/>
          <w:szCs w:val="22"/>
        </w:rPr>
        <w:t> освоения учащимися основной школы программы по истории являются:</w:t>
      </w:r>
    </w:p>
    <w:p w:rsidR="00D43215" w:rsidRPr="00D43215" w:rsidRDefault="00D43215" w:rsidP="00D43215">
      <w:pPr>
        <w:spacing w:line="360" w:lineRule="auto"/>
        <w:rPr>
          <w:bCs/>
          <w:sz w:val="22"/>
          <w:szCs w:val="22"/>
        </w:rPr>
      </w:pPr>
      <w:r w:rsidRPr="00D43215">
        <w:rPr>
          <w:bCs/>
          <w:sz w:val="22"/>
          <w:szCs w:val="22"/>
        </w:rPr>
        <w:t xml:space="preserve">1) формирование основ гражданской, </w:t>
      </w:r>
      <w:proofErr w:type="spellStart"/>
      <w:r w:rsidRPr="00D43215">
        <w:rPr>
          <w:bCs/>
          <w:sz w:val="22"/>
          <w:szCs w:val="22"/>
        </w:rPr>
        <w:t>этнонациональной</w:t>
      </w:r>
      <w:proofErr w:type="spellEnd"/>
      <w:r w:rsidRPr="00D43215">
        <w:rPr>
          <w:bCs/>
          <w:sz w:val="22"/>
          <w:szCs w:val="22"/>
        </w:rPr>
        <w:t>, социальной, культурной самоидентификации личности обучающегося;</w:t>
      </w:r>
    </w:p>
    <w:p w:rsidR="00D43215" w:rsidRPr="00D43215" w:rsidRDefault="00D43215" w:rsidP="00D43215">
      <w:pPr>
        <w:spacing w:line="360" w:lineRule="auto"/>
        <w:rPr>
          <w:bCs/>
          <w:sz w:val="22"/>
          <w:szCs w:val="22"/>
        </w:rPr>
      </w:pPr>
      <w:r w:rsidRPr="00D43215">
        <w:rPr>
          <w:bCs/>
          <w:sz w:val="22"/>
          <w:szCs w:val="22"/>
        </w:rPr>
        <w:t>2) овладение базовыми историческими знаниями, а также представлениями о закономерностях развития человеческого общества в период расцвета капитализма в социальной, экономической, политической, научной и культурной сферах;</w:t>
      </w:r>
    </w:p>
    <w:p w:rsidR="00D43215" w:rsidRPr="00D43215" w:rsidRDefault="00D43215" w:rsidP="00D43215">
      <w:pPr>
        <w:spacing w:line="360" w:lineRule="auto"/>
        <w:rPr>
          <w:bCs/>
          <w:sz w:val="22"/>
          <w:szCs w:val="22"/>
        </w:rPr>
      </w:pPr>
      <w:r w:rsidRPr="00D43215">
        <w:rPr>
          <w:bCs/>
          <w:sz w:val="22"/>
          <w:szCs w:val="22"/>
        </w:rPr>
        <w:t>3) формирование умений применения исторических знаний для осмысления сущности современных общественных явлений;</w:t>
      </w:r>
    </w:p>
    <w:p w:rsidR="00D43215" w:rsidRPr="00D43215" w:rsidRDefault="00D43215" w:rsidP="00D43215">
      <w:pPr>
        <w:spacing w:line="360" w:lineRule="auto"/>
        <w:rPr>
          <w:bCs/>
          <w:sz w:val="22"/>
          <w:szCs w:val="22"/>
        </w:rPr>
      </w:pPr>
      <w:r w:rsidRPr="00D43215">
        <w:rPr>
          <w:bCs/>
          <w:sz w:val="22"/>
          <w:szCs w:val="22"/>
        </w:rPr>
        <w:t>4) развитие умений искать, анализировать, сопоставлять и оценивать содержащуюся в различных источниках информацию о событиях и явлениях прошлого, способностей определять и аргументировать своё отношение к ней;</w:t>
      </w:r>
    </w:p>
    <w:p w:rsidR="00D43215" w:rsidRPr="00D43215" w:rsidRDefault="00D43215" w:rsidP="00D43215">
      <w:pPr>
        <w:spacing w:line="360" w:lineRule="auto"/>
        <w:rPr>
          <w:bCs/>
          <w:sz w:val="22"/>
          <w:szCs w:val="22"/>
        </w:rPr>
      </w:pPr>
      <w:r w:rsidRPr="00D43215">
        <w:rPr>
          <w:bCs/>
          <w:sz w:val="22"/>
          <w:szCs w:val="22"/>
        </w:rPr>
        <w:t>5) воспитание уважения к историческому наследию народов России;</w:t>
      </w:r>
    </w:p>
    <w:p w:rsidR="00D43215" w:rsidRPr="00D43215" w:rsidRDefault="00D43215" w:rsidP="00D43215">
      <w:pPr>
        <w:spacing w:line="360" w:lineRule="auto"/>
        <w:rPr>
          <w:bCs/>
          <w:sz w:val="22"/>
          <w:szCs w:val="22"/>
        </w:rPr>
      </w:pPr>
      <w:proofErr w:type="spellStart"/>
      <w:r w:rsidRPr="00D43215">
        <w:rPr>
          <w:b/>
          <w:bCs/>
          <w:sz w:val="22"/>
          <w:szCs w:val="22"/>
        </w:rPr>
        <w:t>Метапредметные</w:t>
      </w:r>
      <w:proofErr w:type="spellEnd"/>
      <w:r w:rsidRPr="00D43215">
        <w:rPr>
          <w:bCs/>
          <w:sz w:val="22"/>
          <w:szCs w:val="22"/>
        </w:rPr>
        <w:t xml:space="preserve"> результаты освоения основной образовательной программы основного общего образования:</w:t>
      </w:r>
    </w:p>
    <w:p w:rsidR="00D43215" w:rsidRPr="00D43215" w:rsidRDefault="00D43215" w:rsidP="00D43215">
      <w:pPr>
        <w:spacing w:line="360" w:lineRule="auto"/>
        <w:rPr>
          <w:bCs/>
          <w:sz w:val="22"/>
          <w:szCs w:val="22"/>
        </w:rPr>
      </w:pPr>
      <w:r w:rsidRPr="00D43215">
        <w:rPr>
          <w:bCs/>
          <w:sz w:val="22"/>
          <w:szCs w:val="22"/>
        </w:rPr>
        <w:t>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43215" w:rsidRPr="00D43215" w:rsidRDefault="00D43215" w:rsidP="00D43215">
      <w:pPr>
        <w:spacing w:line="360" w:lineRule="auto"/>
        <w:rPr>
          <w:bCs/>
          <w:sz w:val="22"/>
          <w:szCs w:val="22"/>
        </w:rPr>
      </w:pPr>
      <w:r w:rsidRPr="00D43215">
        <w:rPr>
          <w:bCs/>
          <w:sz w:val="22"/>
          <w:szCs w:val="22"/>
        </w:rPr>
        <w:t>2) 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D43215" w:rsidRPr="00D43215" w:rsidRDefault="00D43215" w:rsidP="00D43215">
      <w:pPr>
        <w:spacing w:line="360" w:lineRule="auto"/>
        <w:rPr>
          <w:bCs/>
          <w:sz w:val="22"/>
          <w:szCs w:val="22"/>
        </w:rPr>
      </w:pPr>
      <w:r w:rsidRPr="00D43215">
        <w:rPr>
          <w:bCs/>
          <w:sz w:val="22"/>
          <w:szCs w:val="22"/>
        </w:rPr>
        <w:t>3) умение соотносить свои действия с планируемыми результатами, осуществлять самоконтроль своей деятельности в процессе достижения результата;</w:t>
      </w:r>
    </w:p>
    <w:p w:rsidR="00D43215" w:rsidRPr="00D43215" w:rsidRDefault="00D43215" w:rsidP="00D43215">
      <w:pPr>
        <w:spacing w:line="360" w:lineRule="auto"/>
        <w:rPr>
          <w:bCs/>
          <w:sz w:val="22"/>
          <w:szCs w:val="22"/>
        </w:rPr>
      </w:pPr>
      <w:r w:rsidRPr="00D43215">
        <w:rPr>
          <w:bCs/>
          <w:sz w:val="22"/>
          <w:szCs w:val="22"/>
        </w:rPr>
        <w:t>4) умение оценивать правильность выполнения учебной задачи, собственные возможности её решения;</w:t>
      </w:r>
    </w:p>
    <w:p w:rsidR="00D43215" w:rsidRPr="00D43215" w:rsidRDefault="00D43215" w:rsidP="00D43215">
      <w:pPr>
        <w:spacing w:line="360" w:lineRule="auto"/>
        <w:rPr>
          <w:bCs/>
          <w:sz w:val="22"/>
          <w:szCs w:val="22"/>
        </w:rPr>
      </w:pPr>
      <w:r w:rsidRPr="00D43215">
        <w:rPr>
          <w:bCs/>
          <w:sz w:val="22"/>
          <w:szCs w:val="22"/>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D43215" w:rsidRPr="00D43215" w:rsidRDefault="00D43215" w:rsidP="00D43215">
      <w:pPr>
        <w:spacing w:line="360" w:lineRule="auto"/>
        <w:rPr>
          <w:bCs/>
          <w:sz w:val="22"/>
          <w:szCs w:val="22"/>
        </w:rPr>
      </w:pPr>
      <w:r w:rsidRPr="00D43215">
        <w:rPr>
          <w:bCs/>
          <w:sz w:val="22"/>
          <w:szCs w:val="22"/>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делать выводы;</w:t>
      </w:r>
    </w:p>
    <w:p w:rsidR="00D43215" w:rsidRPr="00D43215" w:rsidRDefault="00D43215" w:rsidP="00D43215">
      <w:pPr>
        <w:spacing w:line="360" w:lineRule="auto"/>
        <w:rPr>
          <w:bCs/>
          <w:sz w:val="22"/>
          <w:szCs w:val="22"/>
        </w:rPr>
      </w:pPr>
      <w:r w:rsidRPr="00D43215">
        <w:rPr>
          <w:bCs/>
          <w:sz w:val="22"/>
          <w:szCs w:val="22"/>
        </w:rPr>
        <w:t>7) умение создавать, применять и преобразовывать знаки и символы, модели и схемы для решения учебных и познавательных задач;</w:t>
      </w:r>
    </w:p>
    <w:p w:rsidR="00D43215" w:rsidRPr="00D43215" w:rsidRDefault="00D43215" w:rsidP="00D43215">
      <w:pPr>
        <w:spacing w:line="360" w:lineRule="auto"/>
        <w:rPr>
          <w:bCs/>
          <w:sz w:val="22"/>
          <w:szCs w:val="22"/>
        </w:rPr>
      </w:pPr>
      <w:r w:rsidRPr="00D43215">
        <w:rPr>
          <w:bCs/>
          <w:sz w:val="22"/>
          <w:szCs w:val="22"/>
        </w:rPr>
        <w:t>8) смысловое чтение;</w:t>
      </w:r>
    </w:p>
    <w:p w:rsidR="00D43215" w:rsidRPr="00D43215" w:rsidRDefault="00D43215" w:rsidP="00D43215">
      <w:pPr>
        <w:spacing w:line="360" w:lineRule="auto"/>
        <w:rPr>
          <w:bCs/>
          <w:sz w:val="22"/>
          <w:szCs w:val="22"/>
        </w:rPr>
      </w:pPr>
      <w:r w:rsidRPr="00D43215">
        <w:rPr>
          <w:bCs/>
          <w:sz w:val="22"/>
          <w:szCs w:val="22"/>
        </w:rPr>
        <w:t>9) умение организовывать учебное сотрудничество и совместную деятельность с учителем и сверстниками; работать индивидуально и в группе: формулировать, аргументировать и отстаивать своё мнение;</w:t>
      </w:r>
    </w:p>
    <w:p w:rsidR="00D43215" w:rsidRPr="00D43215" w:rsidRDefault="00D43215" w:rsidP="00D43215">
      <w:pPr>
        <w:spacing w:line="360" w:lineRule="auto"/>
        <w:rPr>
          <w:bCs/>
          <w:sz w:val="22"/>
          <w:szCs w:val="22"/>
        </w:rPr>
      </w:pPr>
      <w:r w:rsidRPr="00D43215">
        <w:rPr>
          <w:bCs/>
          <w:sz w:val="22"/>
          <w:szCs w:val="22"/>
        </w:rPr>
        <w:t>10) владение устной и письменной речью, монологической контекстной речью;</w:t>
      </w:r>
    </w:p>
    <w:p w:rsidR="00D43215" w:rsidRPr="00D43215" w:rsidRDefault="00D43215" w:rsidP="00D43215">
      <w:pPr>
        <w:spacing w:line="360" w:lineRule="auto"/>
        <w:rPr>
          <w:bCs/>
          <w:sz w:val="22"/>
          <w:szCs w:val="22"/>
        </w:rPr>
      </w:pPr>
      <w:r w:rsidRPr="00D43215">
        <w:rPr>
          <w:bCs/>
          <w:sz w:val="22"/>
          <w:szCs w:val="22"/>
        </w:rPr>
        <w:lastRenderedPageBreak/>
        <w:t>11) формирование и развитие компетентности в области использования информационно-коммуникационных технологий (далее ИКТ– компетенции);</w:t>
      </w:r>
    </w:p>
    <w:p w:rsidR="00D43215" w:rsidRPr="00D43215" w:rsidRDefault="00D43215" w:rsidP="00D43215">
      <w:pPr>
        <w:spacing w:line="360" w:lineRule="auto"/>
        <w:rPr>
          <w:bCs/>
          <w:sz w:val="22"/>
          <w:szCs w:val="22"/>
        </w:rPr>
      </w:pPr>
      <w:r w:rsidRPr="00D43215">
        <w:rPr>
          <w:bCs/>
          <w:sz w:val="22"/>
          <w:szCs w:val="22"/>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D43215" w:rsidRPr="00D43215" w:rsidRDefault="00D43215" w:rsidP="00D43215">
      <w:pPr>
        <w:spacing w:line="360" w:lineRule="auto"/>
        <w:rPr>
          <w:bCs/>
          <w:sz w:val="22"/>
          <w:szCs w:val="22"/>
        </w:rPr>
      </w:pPr>
      <w:r w:rsidRPr="00D43215">
        <w:rPr>
          <w:b/>
          <w:bCs/>
          <w:sz w:val="22"/>
          <w:szCs w:val="22"/>
        </w:rPr>
        <w:t xml:space="preserve">Личностными </w:t>
      </w:r>
      <w:r w:rsidRPr="00D43215">
        <w:rPr>
          <w:bCs/>
          <w:sz w:val="22"/>
          <w:szCs w:val="22"/>
        </w:rPr>
        <w:t>результатами освоения учащимися основной образовательной программы основного общего образования являются:</w:t>
      </w:r>
    </w:p>
    <w:p w:rsidR="00D43215" w:rsidRPr="00D43215" w:rsidRDefault="00D43215" w:rsidP="00D43215">
      <w:pPr>
        <w:spacing w:line="360" w:lineRule="auto"/>
        <w:rPr>
          <w:bCs/>
          <w:sz w:val="22"/>
          <w:szCs w:val="22"/>
        </w:rPr>
      </w:pPr>
      <w:r w:rsidRPr="00D43215">
        <w:rPr>
          <w:bCs/>
          <w:sz w:val="22"/>
          <w:szCs w:val="22"/>
        </w:rPr>
        <w:t>1) воспитание российской гражданской идентичности: патриотизма, уважения к Отечеству, прошлое и настоящее многонационального народа России;</w:t>
      </w:r>
    </w:p>
    <w:p w:rsidR="00D43215" w:rsidRPr="00D43215" w:rsidRDefault="00D43215" w:rsidP="00D43215">
      <w:pPr>
        <w:spacing w:line="360" w:lineRule="auto"/>
        <w:rPr>
          <w:bCs/>
          <w:sz w:val="22"/>
          <w:szCs w:val="22"/>
        </w:rPr>
      </w:pPr>
      <w:r w:rsidRPr="00D43215">
        <w:rPr>
          <w:bCs/>
          <w:sz w:val="22"/>
          <w:szCs w:val="22"/>
        </w:rPr>
        <w:t xml:space="preserve">2) формирование ответственного отношения к учению, готовности и </w:t>
      </w:r>
      <w:proofErr w:type="gramStart"/>
      <w:r w:rsidRPr="00D43215">
        <w:rPr>
          <w:bCs/>
          <w:sz w:val="22"/>
          <w:szCs w:val="22"/>
        </w:rPr>
        <w:t>способности</w:t>
      </w:r>
      <w:proofErr w:type="gramEnd"/>
      <w:r w:rsidRPr="00D43215">
        <w:rPr>
          <w:bCs/>
          <w:sz w:val="22"/>
          <w:szCs w:val="22"/>
        </w:rPr>
        <w:t xml:space="preserve"> обучающихся к саморазвитию и самообразованию на основе мотивации к обучению и познанию</w:t>
      </w:r>
    </w:p>
    <w:p w:rsidR="00D43215" w:rsidRPr="00D43215" w:rsidRDefault="00D43215" w:rsidP="00D43215">
      <w:pPr>
        <w:spacing w:line="360" w:lineRule="auto"/>
        <w:rPr>
          <w:bCs/>
          <w:sz w:val="22"/>
          <w:szCs w:val="22"/>
        </w:rPr>
      </w:pPr>
      <w:r w:rsidRPr="00D43215">
        <w:rPr>
          <w:bCs/>
          <w:sz w:val="22"/>
          <w:szCs w:val="22"/>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43215" w:rsidRPr="00D43215" w:rsidRDefault="00D43215" w:rsidP="00D43215">
      <w:pPr>
        <w:spacing w:line="360" w:lineRule="auto"/>
        <w:rPr>
          <w:bCs/>
          <w:sz w:val="22"/>
          <w:szCs w:val="22"/>
        </w:rPr>
      </w:pPr>
      <w:r w:rsidRPr="00D43215">
        <w:rPr>
          <w:bCs/>
          <w:sz w:val="22"/>
          <w:szCs w:val="22"/>
        </w:rPr>
        <w:t>4) формирование осознанного, уважительного и доброжелательного отношения к другому человеку.</w:t>
      </w:r>
    </w:p>
    <w:p w:rsidR="00D43215" w:rsidRPr="00D43215" w:rsidRDefault="00D43215" w:rsidP="00D43215">
      <w:pPr>
        <w:spacing w:line="360" w:lineRule="auto"/>
        <w:rPr>
          <w:bCs/>
          <w:sz w:val="22"/>
          <w:szCs w:val="22"/>
        </w:rPr>
      </w:pPr>
      <w:r w:rsidRPr="00D43215">
        <w:rPr>
          <w:bCs/>
          <w:sz w:val="22"/>
          <w:szCs w:val="22"/>
        </w:rPr>
        <w:t>5) освоение социальных норм, правил поведения, ролей.</w:t>
      </w:r>
    </w:p>
    <w:p w:rsidR="00D43215" w:rsidRPr="00D43215" w:rsidRDefault="00D43215" w:rsidP="00D43215">
      <w:pPr>
        <w:spacing w:line="360" w:lineRule="auto"/>
        <w:rPr>
          <w:bCs/>
          <w:sz w:val="22"/>
          <w:szCs w:val="22"/>
        </w:rPr>
      </w:pPr>
      <w:r w:rsidRPr="00D43215">
        <w:rPr>
          <w:bCs/>
          <w:sz w:val="22"/>
          <w:szCs w:val="22"/>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D43215" w:rsidRPr="00D43215" w:rsidRDefault="00D43215" w:rsidP="00D43215">
      <w:pPr>
        <w:spacing w:line="360" w:lineRule="auto"/>
        <w:rPr>
          <w:bCs/>
          <w:sz w:val="22"/>
          <w:szCs w:val="22"/>
        </w:rPr>
      </w:pPr>
      <w:r w:rsidRPr="00D43215">
        <w:rPr>
          <w:bCs/>
          <w:sz w:val="22"/>
          <w:szCs w:val="22"/>
        </w:rPr>
        <w:t>7) формирование коммуникативной компетентности в общении и сотрудничестве со сверстниками;</w:t>
      </w:r>
    </w:p>
    <w:p w:rsidR="00D43215" w:rsidRPr="00D43215" w:rsidRDefault="00D43215" w:rsidP="00D43215">
      <w:pPr>
        <w:spacing w:line="360" w:lineRule="auto"/>
        <w:rPr>
          <w:bCs/>
          <w:sz w:val="22"/>
          <w:szCs w:val="22"/>
        </w:rPr>
      </w:pPr>
      <w:r w:rsidRPr="00D43215">
        <w:rPr>
          <w:bCs/>
          <w:sz w:val="22"/>
          <w:szCs w:val="22"/>
        </w:rPr>
        <w:t>8) формирование ценности здорового и безопасного образа жизни;</w:t>
      </w:r>
    </w:p>
    <w:p w:rsidR="00D43215" w:rsidRPr="00D43215" w:rsidRDefault="00D43215" w:rsidP="00D43215">
      <w:pPr>
        <w:spacing w:line="360" w:lineRule="auto"/>
        <w:rPr>
          <w:bCs/>
          <w:sz w:val="22"/>
          <w:szCs w:val="22"/>
        </w:rPr>
      </w:pPr>
      <w:r w:rsidRPr="00D43215">
        <w:rPr>
          <w:bCs/>
          <w:sz w:val="22"/>
          <w:szCs w:val="22"/>
        </w:rPr>
        <w:t>9) формирование основ экологической культуры соответствующей современному уровню экологического мышления;</w:t>
      </w:r>
    </w:p>
    <w:p w:rsidR="00D43215" w:rsidRPr="00D43215" w:rsidRDefault="00D43215" w:rsidP="00D43215">
      <w:pPr>
        <w:spacing w:line="360" w:lineRule="auto"/>
        <w:rPr>
          <w:bCs/>
          <w:sz w:val="22"/>
          <w:szCs w:val="22"/>
        </w:rPr>
      </w:pPr>
      <w:r w:rsidRPr="00D43215">
        <w:rPr>
          <w:bCs/>
          <w:sz w:val="22"/>
          <w:szCs w:val="22"/>
        </w:rPr>
        <w:t>10) осознание значения семьи в жизни человека и общества;</w:t>
      </w:r>
    </w:p>
    <w:p w:rsidR="00D43215" w:rsidRPr="00D43215" w:rsidRDefault="00D43215" w:rsidP="00D43215">
      <w:pPr>
        <w:spacing w:line="360" w:lineRule="auto"/>
        <w:rPr>
          <w:bCs/>
          <w:sz w:val="22"/>
          <w:szCs w:val="22"/>
        </w:rPr>
      </w:pPr>
      <w:r w:rsidRPr="00D43215">
        <w:rPr>
          <w:bCs/>
          <w:sz w:val="22"/>
          <w:szCs w:val="22"/>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5A763A" w:rsidRPr="00DB6AB5" w:rsidRDefault="005A763A" w:rsidP="005A763A">
      <w:pPr>
        <w:spacing w:line="360" w:lineRule="auto"/>
      </w:pPr>
    </w:p>
    <w:sectPr w:rsidR="005A763A" w:rsidRPr="00DB6AB5" w:rsidSect="0073424C">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808" w:rsidRDefault="00033808" w:rsidP="003B65E0">
      <w:r>
        <w:separator/>
      </w:r>
    </w:p>
  </w:endnote>
  <w:endnote w:type="continuationSeparator" w:id="0">
    <w:p w:rsidR="00033808" w:rsidRDefault="00033808" w:rsidP="003B65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959" w:rsidRDefault="00E7595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808" w:rsidRDefault="00033808" w:rsidP="003B65E0">
      <w:r>
        <w:separator/>
      </w:r>
    </w:p>
  </w:footnote>
  <w:footnote w:type="continuationSeparator" w:id="0">
    <w:p w:rsidR="00033808" w:rsidRDefault="00033808" w:rsidP="003B65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CEC2892"/>
    <w:lvl w:ilvl="0">
      <w:numFmt w:val="bullet"/>
      <w:lvlText w:val="*"/>
      <w:lvlJc w:val="left"/>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
    <w:nsid w:val="0E975B9E"/>
    <w:multiLevelType w:val="multilevel"/>
    <w:tmpl w:val="7D6C02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0B4453"/>
    <w:multiLevelType w:val="multilevel"/>
    <w:tmpl w:val="B39E2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734832"/>
    <w:multiLevelType w:val="multilevel"/>
    <w:tmpl w:val="C684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F10554"/>
    <w:multiLevelType w:val="multilevel"/>
    <w:tmpl w:val="07B629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7E5B32"/>
    <w:multiLevelType w:val="multilevel"/>
    <w:tmpl w:val="8ADCA1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C20672"/>
    <w:multiLevelType w:val="multilevel"/>
    <w:tmpl w:val="FB44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EA4E7A"/>
    <w:multiLevelType w:val="hybridMultilevel"/>
    <w:tmpl w:val="DDC69AAA"/>
    <w:lvl w:ilvl="0" w:tplc="F7CAC812">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0">
    <w:nsid w:val="6F4E6213"/>
    <w:multiLevelType w:val="hybridMultilevel"/>
    <w:tmpl w:val="7ED887E0"/>
    <w:lvl w:ilvl="0" w:tplc="F7CAC812">
      <w:start w:val="1"/>
      <w:numFmt w:val="decimal"/>
      <w:lvlText w:val="%1."/>
      <w:lvlJc w:val="left"/>
      <w:pPr>
        <w:ind w:left="89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lvl w:ilvl="0">
        <w:start w:val="65535"/>
        <w:numFmt w:val="bullet"/>
        <w:lvlText w:val="-"/>
        <w:legacy w:legacy="1" w:legacySpace="0" w:legacyIndent="168"/>
        <w:lvlJc w:val="left"/>
        <w:rPr>
          <w:rFonts w:ascii="Arial" w:hAnsi="Arial" w:cs="Arial" w:hint="default"/>
        </w:rPr>
      </w:lvl>
    </w:lvlOverride>
  </w:num>
  <w:num w:numId="2">
    <w:abstractNumId w:val="0"/>
    <w:lvlOverride w:ilvl="0">
      <w:lvl w:ilvl="0">
        <w:start w:val="65535"/>
        <w:numFmt w:val="bullet"/>
        <w:lvlText w:val="-"/>
        <w:legacy w:legacy="1" w:legacySpace="0" w:legacyIndent="173"/>
        <w:lvlJc w:val="left"/>
        <w:rPr>
          <w:rFonts w:ascii="Arial" w:hAnsi="Arial" w:cs="Arial" w:hint="default"/>
        </w:rPr>
      </w:lvl>
    </w:lvlOverride>
  </w:num>
  <w:num w:numId="3">
    <w:abstractNumId w:val="8"/>
  </w:num>
  <w:num w:numId="4">
    <w:abstractNumId w:val="9"/>
  </w:num>
  <w:num w:numId="5">
    <w:abstractNumId w:val="10"/>
  </w:num>
  <w:num w:numId="6">
    <w:abstractNumId w:val="4"/>
  </w:num>
  <w:num w:numId="7">
    <w:abstractNumId w:val="1"/>
  </w:num>
  <w:num w:numId="8">
    <w:abstractNumId w:val="2"/>
  </w:num>
  <w:num w:numId="9">
    <w:abstractNumId w:val="5"/>
  </w:num>
  <w:num w:numId="10">
    <w:abstractNumId w:val="7"/>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A763A"/>
    <w:rsid w:val="00033808"/>
    <w:rsid w:val="00053EE4"/>
    <w:rsid w:val="00167AC2"/>
    <w:rsid w:val="001809C0"/>
    <w:rsid w:val="00241F1E"/>
    <w:rsid w:val="002658D3"/>
    <w:rsid w:val="003016C0"/>
    <w:rsid w:val="003B65E0"/>
    <w:rsid w:val="004A24E5"/>
    <w:rsid w:val="00582F48"/>
    <w:rsid w:val="005A763A"/>
    <w:rsid w:val="005F04EF"/>
    <w:rsid w:val="005F78FA"/>
    <w:rsid w:val="0073424C"/>
    <w:rsid w:val="00790628"/>
    <w:rsid w:val="007B1142"/>
    <w:rsid w:val="008272BD"/>
    <w:rsid w:val="009D39CA"/>
    <w:rsid w:val="00A17FC8"/>
    <w:rsid w:val="00A3486F"/>
    <w:rsid w:val="00AD26D4"/>
    <w:rsid w:val="00AF4938"/>
    <w:rsid w:val="00BA2091"/>
    <w:rsid w:val="00C1713C"/>
    <w:rsid w:val="00C857F5"/>
    <w:rsid w:val="00D43215"/>
    <w:rsid w:val="00D56B66"/>
    <w:rsid w:val="00E75959"/>
    <w:rsid w:val="00EA6EBF"/>
    <w:rsid w:val="00F06567"/>
    <w:rsid w:val="00F77A38"/>
    <w:rsid w:val="00FC4E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63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5A76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A763A"/>
    <w:rPr>
      <w:rFonts w:ascii="Cambria" w:eastAsia="Times New Roman" w:hAnsi="Cambria" w:cs="Times New Roman"/>
      <w:b/>
      <w:bCs/>
      <w:sz w:val="26"/>
      <w:szCs w:val="26"/>
      <w:lang w:eastAsia="ru-RU"/>
    </w:rPr>
  </w:style>
  <w:style w:type="character" w:customStyle="1" w:styleId="FontStyle43">
    <w:name w:val="Font Style43"/>
    <w:basedOn w:val="a0"/>
    <w:rsid w:val="005A763A"/>
    <w:rPr>
      <w:rFonts w:ascii="Times New Roman" w:hAnsi="Times New Roman" w:cs="Times New Roman"/>
      <w:sz w:val="18"/>
      <w:szCs w:val="18"/>
    </w:rPr>
  </w:style>
  <w:style w:type="paragraph" w:customStyle="1" w:styleId="ParagraphStyle">
    <w:name w:val="Paragraph Style"/>
    <w:rsid w:val="005A763A"/>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Default">
    <w:name w:val="Default"/>
    <w:rsid w:val="005A763A"/>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5A76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5A763A"/>
    <w:pPr>
      <w:spacing w:before="100" w:beforeAutospacing="1" w:after="100" w:afterAutospacing="1"/>
    </w:pPr>
  </w:style>
  <w:style w:type="paragraph" w:styleId="a5">
    <w:name w:val="No Spacing"/>
    <w:link w:val="a6"/>
    <w:uiPriority w:val="1"/>
    <w:qFormat/>
    <w:rsid w:val="005A763A"/>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5A763A"/>
    <w:rPr>
      <w:rFonts w:ascii="Calibri" w:eastAsia="Calibri" w:hAnsi="Calibri" w:cs="Times New Roman"/>
    </w:rPr>
  </w:style>
  <w:style w:type="paragraph" w:styleId="a7">
    <w:name w:val="List Paragraph"/>
    <w:basedOn w:val="a"/>
    <w:uiPriority w:val="34"/>
    <w:qFormat/>
    <w:rsid w:val="005A763A"/>
    <w:pPr>
      <w:ind w:left="720"/>
      <w:contextualSpacing/>
    </w:pPr>
  </w:style>
  <w:style w:type="character" w:customStyle="1" w:styleId="31">
    <w:name w:val="Основной текст (3)_"/>
    <w:basedOn w:val="a0"/>
    <w:link w:val="32"/>
    <w:locked/>
    <w:rsid w:val="005A763A"/>
    <w:rPr>
      <w:shd w:val="clear" w:color="auto" w:fill="FFFFFF"/>
    </w:rPr>
  </w:style>
  <w:style w:type="paragraph" w:customStyle="1" w:styleId="32">
    <w:name w:val="Основной текст (3)"/>
    <w:basedOn w:val="a"/>
    <w:link w:val="31"/>
    <w:rsid w:val="005A763A"/>
    <w:pPr>
      <w:widowControl w:val="0"/>
      <w:shd w:val="clear" w:color="auto" w:fill="FFFFFF"/>
      <w:spacing w:before="240" w:after="2100" w:line="0" w:lineRule="atLeast"/>
    </w:pPr>
    <w:rPr>
      <w:rFonts w:asciiTheme="minorHAnsi" w:eastAsiaTheme="minorHAnsi" w:hAnsiTheme="minorHAnsi" w:cstheme="minorBidi"/>
      <w:sz w:val="22"/>
      <w:szCs w:val="22"/>
      <w:lang w:eastAsia="en-US"/>
    </w:rPr>
  </w:style>
  <w:style w:type="character" w:customStyle="1" w:styleId="FontStyle26">
    <w:name w:val="Font Style26"/>
    <w:basedOn w:val="a0"/>
    <w:rsid w:val="005A763A"/>
    <w:rPr>
      <w:rFonts w:ascii="Times New Roman" w:hAnsi="Times New Roman" w:cs="Times New Roman" w:hint="default"/>
      <w:sz w:val="22"/>
      <w:szCs w:val="22"/>
    </w:rPr>
  </w:style>
  <w:style w:type="character" w:customStyle="1" w:styleId="a8">
    <w:name w:val="Основной текст Знак"/>
    <w:basedOn w:val="a0"/>
    <w:link w:val="a9"/>
    <w:locked/>
    <w:rsid w:val="005A763A"/>
    <w:rPr>
      <w:sz w:val="18"/>
      <w:szCs w:val="18"/>
      <w:shd w:val="clear" w:color="auto" w:fill="FFFFFF"/>
    </w:rPr>
  </w:style>
  <w:style w:type="paragraph" w:styleId="a9">
    <w:name w:val="Body Text"/>
    <w:basedOn w:val="a"/>
    <w:link w:val="a8"/>
    <w:rsid w:val="005A763A"/>
    <w:pPr>
      <w:shd w:val="clear" w:color="auto" w:fill="FFFFFF"/>
      <w:spacing w:after="180" w:line="226" w:lineRule="exact"/>
      <w:ind w:hanging="220"/>
      <w:jc w:val="both"/>
    </w:pPr>
    <w:rPr>
      <w:rFonts w:asciiTheme="minorHAnsi" w:eastAsiaTheme="minorHAnsi" w:hAnsiTheme="minorHAnsi" w:cstheme="minorBidi"/>
      <w:sz w:val="18"/>
      <w:szCs w:val="18"/>
      <w:lang w:eastAsia="en-US"/>
    </w:rPr>
  </w:style>
  <w:style w:type="character" w:customStyle="1" w:styleId="1">
    <w:name w:val="Основной текст Знак1"/>
    <w:basedOn w:val="a0"/>
    <w:uiPriority w:val="99"/>
    <w:semiHidden/>
    <w:rsid w:val="005A763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A763A"/>
    <w:pPr>
      <w:tabs>
        <w:tab w:val="center" w:pos="4677"/>
        <w:tab w:val="right" w:pos="9355"/>
      </w:tabs>
    </w:pPr>
  </w:style>
  <w:style w:type="character" w:customStyle="1" w:styleId="ab">
    <w:name w:val="Нижний колонтитул Знак"/>
    <w:basedOn w:val="a0"/>
    <w:link w:val="aa"/>
    <w:uiPriority w:val="99"/>
    <w:rsid w:val="005A763A"/>
    <w:rPr>
      <w:rFonts w:ascii="Times New Roman" w:eastAsia="Times New Roman" w:hAnsi="Times New Roman" w:cs="Times New Roman"/>
      <w:sz w:val="24"/>
      <w:szCs w:val="24"/>
      <w:lang w:eastAsia="ru-RU"/>
    </w:rPr>
  </w:style>
  <w:style w:type="character" w:customStyle="1" w:styleId="10">
    <w:name w:val="Основной текст1"/>
    <w:rsid w:val="005A763A"/>
    <w:rPr>
      <w:rFonts w:ascii="Century Schoolbook" w:eastAsia="Century Schoolbook" w:hAnsi="Century Schoolbook" w:cs="Century Schoolbook"/>
      <w:color w:val="000000"/>
      <w:spacing w:val="0"/>
      <w:w w:val="100"/>
      <w:position w:val="0"/>
      <w:sz w:val="20"/>
      <w:szCs w:val="20"/>
      <w:shd w:val="clear" w:color="auto" w:fill="FFFFFF"/>
      <w:lang w:val="ru-RU"/>
    </w:rPr>
  </w:style>
  <w:style w:type="paragraph" w:customStyle="1" w:styleId="c1">
    <w:name w:val="c1"/>
    <w:basedOn w:val="a"/>
    <w:rsid w:val="005A763A"/>
    <w:pPr>
      <w:spacing w:before="100" w:beforeAutospacing="1" w:after="100" w:afterAutospacing="1"/>
    </w:pPr>
  </w:style>
  <w:style w:type="character" w:customStyle="1" w:styleId="c6">
    <w:name w:val="c6"/>
    <w:basedOn w:val="a0"/>
    <w:rsid w:val="005A763A"/>
  </w:style>
  <w:style w:type="character" w:customStyle="1" w:styleId="c4">
    <w:name w:val="c4"/>
    <w:basedOn w:val="a0"/>
    <w:rsid w:val="005A763A"/>
  </w:style>
  <w:style w:type="paragraph" w:customStyle="1" w:styleId="c21">
    <w:name w:val="c21"/>
    <w:basedOn w:val="a"/>
    <w:rsid w:val="005A763A"/>
    <w:pPr>
      <w:spacing w:before="100" w:beforeAutospacing="1" w:after="100" w:afterAutospacing="1"/>
    </w:pPr>
  </w:style>
  <w:style w:type="paragraph" w:customStyle="1" w:styleId="c29">
    <w:name w:val="c29"/>
    <w:basedOn w:val="a"/>
    <w:rsid w:val="005A763A"/>
    <w:pPr>
      <w:spacing w:before="100" w:beforeAutospacing="1" w:after="100" w:afterAutospacing="1"/>
    </w:pPr>
  </w:style>
  <w:style w:type="character" w:customStyle="1" w:styleId="c23">
    <w:name w:val="c23"/>
    <w:basedOn w:val="a0"/>
    <w:rsid w:val="005A763A"/>
  </w:style>
  <w:style w:type="character" w:styleId="ac">
    <w:name w:val="Hyperlink"/>
    <w:basedOn w:val="a0"/>
    <w:uiPriority w:val="99"/>
    <w:semiHidden/>
    <w:unhideWhenUsed/>
    <w:rsid w:val="005A763A"/>
    <w:rPr>
      <w:color w:val="0000FF"/>
      <w:u w:val="single"/>
    </w:rPr>
  </w:style>
  <w:style w:type="paragraph" w:styleId="ad">
    <w:name w:val="header"/>
    <w:basedOn w:val="a"/>
    <w:link w:val="ae"/>
    <w:uiPriority w:val="99"/>
    <w:unhideWhenUsed/>
    <w:rsid w:val="0073424C"/>
    <w:pPr>
      <w:tabs>
        <w:tab w:val="center" w:pos="4677"/>
        <w:tab w:val="right" w:pos="9355"/>
      </w:tabs>
    </w:pPr>
  </w:style>
  <w:style w:type="character" w:customStyle="1" w:styleId="ae">
    <w:name w:val="Верхний колонтитул Знак"/>
    <w:basedOn w:val="a0"/>
    <w:link w:val="ad"/>
    <w:uiPriority w:val="99"/>
    <w:rsid w:val="0073424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5752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17</Pages>
  <Words>6578</Words>
  <Characters>37500</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Танк</dc:creator>
  <cp:keywords/>
  <dc:description/>
  <cp:lastModifiedBy>user</cp:lastModifiedBy>
  <cp:revision>11</cp:revision>
  <dcterms:created xsi:type="dcterms:W3CDTF">2018-08-24T18:37:00Z</dcterms:created>
  <dcterms:modified xsi:type="dcterms:W3CDTF">2019-08-22T07:44:00Z</dcterms:modified>
</cp:coreProperties>
</file>